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BA5BA" w14:textId="3D5CA486" w:rsidR="008B3B59" w:rsidRPr="008B3B59" w:rsidRDefault="008B3B59" w:rsidP="008B3B59">
      <w:pPr>
        <w:jc w:val="left"/>
        <w:rPr>
          <w:rFonts w:ascii="Times New Roman" w:hAnsi="Times New Roman" w:cs="Times New Roman"/>
          <w:color w:val="000000" w:themeColor="text1"/>
        </w:rPr>
      </w:pPr>
      <w:r w:rsidRPr="008B3B59">
        <w:rPr>
          <w:rFonts w:ascii="Times New Roman" w:hAnsi="Times New Roman" w:cs="Times New Roman"/>
          <w:color w:val="000000" w:themeColor="text1"/>
        </w:rPr>
        <w:t xml:space="preserve">Vyhotovení č. </w:t>
      </w:r>
      <w:r>
        <w:rPr>
          <w:rFonts w:ascii="Times New Roman" w:hAnsi="Times New Roman" w:cs="Times New Roman"/>
          <w:color w:val="000000" w:themeColor="text1"/>
        </w:rPr>
        <w:t>x</w:t>
      </w:r>
      <w:r w:rsidRPr="008B3B59">
        <w:rPr>
          <w:rFonts w:ascii="Times New Roman" w:hAnsi="Times New Roman" w:cs="Times New Roman"/>
          <w:color w:val="000000" w:themeColor="text1"/>
        </w:rPr>
        <w:t xml:space="preserve">, celkem </w:t>
      </w:r>
      <w:r>
        <w:rPr>
          <w:rFonts w:ascii="Times New Roman" w:hAnsi="Times New Roman" w:cs="Times New Roman"/>
          <w:color w:val="000000" w:themeColor="text1"/>
        </w:rPr>
        <w:t>x</w:t>
      </w:r>
      <w:r w:rsidRPr="008B3B59">
        <w:rPr>
          <w:rFonts w:ascii="Times New Roman" w:hAnsi="Times New Roman" w:cs="Times New Roman"/>
          <w:color w:val="000000" w:themeColor="text1"/>
        </w:rPr>
        <w:t xml:space="preserve"> vyhotovení</w:t>
      </w:r>
    </w:p>
    <w:p w14:paraId="6D858A45" w14:textId="77777777" w:rsidR="008B3B59" w:rsidRDefault="008B3B59" w:rsidP="008B3B59">
      <w:pPr>
        <w:pStyle w:val="BDObodytext"/>
        <w:rPr>
          <w:rFonts w:ascii="Times New Roman" w:hAnsi="Times New Roman" w:cs="Times New Roman"/>
          <w:b/>
          <w:bCs/>
          <w:color w:val="000000" w:themeColor="text1"/>
          <w:spacing w:val="20"/>
          <w:sz w:val="44"/>
          <w:szCs w:val="44"/>
        </w:rPr>
      </w:pPr>
    </w:p>
    <w:p w14:paraId="70F58351" w14:textId="77777777" w:rsidR="008B3B59" w:rsidRDefault="008B3B59" w:rsidP="009474AD">
      <w:pPr>
        <w:pStyle w:val="BDObodytext"/>
        <w:jc w:val="center"/>
        <w:rPr>
          <w:rFonts w:ascii="Times New Roman" w:hAnsi="Times New Roman" w:cs="Times New Roman"/>
          <w:b/>
          <w:bCs/>
          <w:color w:val="000000" w:themeColor="text1"/>
          <w:spacing w:val="20"/>
          <w:sz w:val="44"/>
          <w:szCs w:val="44"/>
        </w:rPr>
      </w:pPr>
    </w:p>
    <w:p w14:paraId="41D65BA1" w14:textId="4FB85444" w:rsidR="00793DE0" w:rsidRPr="0007462A" w:rsidRDefault="00793DE0" w:rsidP="009474AD">
      <w:pPr>
        <w:pStyle w:val="BDObodytext"/>
        <w:jc w:val="center"/>
        <w:rPr>
          <w:rFonts w:ascii="Times New Roman" w:hAnsi="Times New Roman" w:cs="Times New Roman"/>
          <w:b/>
          <w:bCs/>
          <w:color w:val="000000" w:themeColor="text1"/>
          <w:spacing w:val="20"/>
          <w:sz w:val="44"/>
          <w:szCs w:val="44"/>
        </w:rPr>
      </w:pPr>
      <w:r w:rsidRPr="0007462A">
        <w:rPr>
          <w:rFonts w:ascii="Times New Roman" w:hAnsi="Times New Roman" w:cs="Times New Roman"/>
          <w:b/>
          <w:bCs/>
          <w:color w:val="000000" w:themeColor="text1"/>
          <w:spacing w:val="20"/>
          <w:sz w:val="44"/>
          <w:szCs w:val="44"/>
        </w:rPr>
        <w:t>ZNALECKÝ</w:t>
      </w:r>
      <w:r w:rsidR="00B573B6" w:rsidRPr="0007462A">
        <w:rPr>
          <w:rFonts w:ascii="Times New Roman" w:hAnsi="Times New Roman" w:cs="Times New Roman"/>
          <w:b/>
          <w:bCs/>
          <w:color w:val="000000" w:themeColor="text1"/>
          <w:spacing w:val="20"/>
          <w:sz w:val="44"/>
          <w:szCs w:val="44"/>
        </w:rPr>
        <w:t xml:space="preserve"> POSUDEK</w:t>
      </w:r>
    </w:p>
    <w:p w14:paraId="4DBBBAB1" w14:textId="77777777" w:rsidR="00793DE0" w:rsidRPr="00464782" w:rsidRDefault="00793DE0" w:rsidP="009474AD">
      <w:pPr>
        <w:pStyle w:val="NADPISBDO1"/>
        <w:numPr>
          <w:ilvl w:val="0"/>
          <w:numId w:val="0"/>
        </w:numPr>
        <w:ind w:left="397" w:hanging="397"/>
        <w:jc w:val="center"/>
        <w:rPr>
          <w:rFonts w:ascii="Times New Roman" w:hAnsi="Times New Roman" w:cs="Times New Roman"/>
          <w:bCs/>
          <w:color w:val="000000" w:themeColor="text1"/>
          <w:szCs w:val="24"/>
        </w:rPr>
      </w:pPr>
    </w:p>
    <w:p w14:paraId="06DCE8CB" w14:textId="1ADCF97B" w:rsidR="002A3E8C" w:rsidRPr="00464782" w:rsidRDefault="00793DE0" w:rsidP="009474AD">
      <w:pPr>
        <w:pStyle w:val="BDObodytext"/>
        <w:jc w:val="center"/>
        <w:rPr>
          <w:rFonts w:ascii="Times New Roman" w:hAnsi="Times New Roman" w:cs="Times New Roman"/>
          <w:b/>
          <w:bCs/>
          <w:color w:val="000000" w:themeColor="text1"/>
          <w:sz w:val="24"/>
          <w:szCs w:val="24"/>
        </w:rPr>
      </w:pPr>
      <w:r w:rsidRPr="00464782">
        <w:rPr>
          <w:rFonts w:ascii="Times New Roman" w:hAnsi="Times New Roman" w:cs="Times New Roman"/>
          <w:b/>
          <w:bCs/>
          <w:color w:val="000000" w:themeColor="text1"/>
          <w:sz w:val="24"/>
          <w:szCs w:val="24"/>
        </w:rPr>
        <w:t xml:space="preserve">číslo: </w:t>
      </w:r>
      <w:proofErr w:type="spellStart"/>
      <w:r w:rsidRPr="00464782">
        <w:rPr>
          <w:rFonts w:ascii="Times New Roman" w:hAnsi="Times New Roman" w:cs="Times New Roman"/>
          <w:b/>
          <w:bCs/>
          <w:color w:val="000000" w:themeColor="text1"/>
          <w:sz w:val="24"/>
          <w:szCs w:val="24"/>
        </w:rPr>
        <w:t>xxxxx</w:t>
      </w:r>
      <w:proofErr w:type="spellEnd"/>
      <w:r w:rsidRPr="00464782">
        <w:rPr>
          <w:rFonts w:ascii="Times New Roman" w:hAnsi="Times New Roman" w:cs="Times New Roman"/>
          <w:b/>
          <w:bCs/>
          <w:color w:val="000000" w:themeColor="text1"/>
          <w:sz w:val="24"/>
          <w:szCs w:val="24"/>
        </w:rPr>
        <w:t>/2023</w:t>
      </w:r>
    </w:p>
    <w:p w14:paraId="05697965" w14:textId="77777777" w:rsidR="00793DE0" w:rsidRPr="00464782" w:rsidRDefault="00793DE0" w:rsidP="00793DE0">
      <w:pPr>
        <w:rPr>
          <w:rFonts w:ascii="Times New Roman" w:hAnsi="Times New Roman" w:cs="Times New Roman"/>
          <w:color w:val="000000" w:themeColor="text1"/>
        </w:rPr>
      </w:pPr>
    </w:p>
    <w:p w14:paraId="5D57D51D" w14:textId="77777777" w:rsidR="00607E76" w:rsidRPr="00464782" w:rsidRDefault="00607E76" w:rsidP="00F12A51">
      <w:pPr>
        <w:jc w:val="left"/>
        <w:rPr>
          <w:rFonts w:ascii="Times New Roman" w:hAnsi="Times New Roman" w:cs="Times New Roman"/>
          <w:color w:val="000000" w:themeColor="text1"/>
        </w:rPr>
      </w:pPr>
    </w:p>
    <w:p w14:paraId="5F946774" w14:textId="775C63C0" w:rsidR="00607E76" w:rsidRPr="00464782" w:rsidRDefault="00607E76" w:rsidP="00607E76">
      <w:pPr>
        <w:jc w:val="left"/>
        <w:rPr>
          <w:rFonts w:ascii="Times New Roman" w:hAnsi="Times New Roman" w:cs="Times New Roman"/>
          <w:i/>
          <w:iCs/>
          <w:color w:val="000000" w:themeColor="text1"/>
        </w:rPr>
      </w:pPr>
      <w:r w:rsidRPr="00464782">
        <w:rPr>
          <w:rFonts w:ascii="Times New Roman" w:hAnsi="Times New Roman" w:cs="Times New Roman"/>
          <w:i/>
          <w:iCs/>
          <w:color w:val="000000" w:themeColor="text1"/>
        </w:rPr>
        <w:t>„Stanovit cenu obvyklou</w:t>
      </w:r>
      <w:r w:rsidRPr="00464782">
        <w:rPr>
          <w:rStyle w:val="Znakapoznpodarou"/>
          <w:rFonts w:ascii="Times New Roman" w:hAnsi="Times New Roman" w:cs="Times New Roman"/>
          <w:i/>
          <w:iCs/>
          <w:color w:val="000000" w:themeColor="text1"/>
        </w:rPr>
        <w:footnoteReference w:id="1"/>
      </w:r>
      <w:r w:rsidRPr="00464782">
        <w:rPr>
          <w:rFonts w:ascii="Times New Roman" w:hAnsi="Times New Roman" w:cs="Times New Roman"/>
          <w:i/>
          <w:iCs/>
          <w:color w:val="000000" w:themeColor="text1"/>
        </w:rPr>
        <w:t xml:space="preserve"> </w:t>
      </w:r>
      <w:r w:rsidR="00697DC1">
        <w:rPr>
          <w:rFonts w:ascii="Times New Roman" w:hAnsi="Times New Roman" w:cs="Times New Roman"/>
          <w:i/>
          <w:iCs/>
          <w:color w:val="000000" w:themeColor="text1"/>
        </w:rPr>
        <w:t>NEBO</w:t>
      </w:r>
      <w:r w:rsidRPr="00464782">
        <w:rPr>
          <w:rFonts w:ascii="Times New Roman" w:hAnsi="Times New Roman" w:cs="Times New Roman"/>
          <w:i/>
          <w:iCs/>
          <w:color w:val="000000" w:themeColor="text1"/>
        </w:rPr>
        <w:t xml:space="preserve"> cenu zjištěnou</w:t>
      </w:r>
      <w:r w:rsidRPr="00464782">
        <w:rPr>
          <w:rStyle w:val="Znakapoznpodarou"/>
          <w:rFonts w:ascii="Times New Roman" w:hAnsi="Times New Roman" w:cs="Times New Roman"/>
          <w:i/>
          <w:iCs/>
          <w:color w:val="000000" w:themeColor="text1"/>
        </w:rPr>
        <w:footnoteReference w:id="2"/>
      </w:r>
      <w:r w:rsidRPr="00464782">
        <w:rPr>
          <w:rFonts w:ascii="Times New Roman" w:hAnsi="Times New Roman" w:cs="Times New Roman"/>
          <w:i/>
          <w:iCs/>
          <w:color w:val="000000" w:themeColor="text1"/>
        </w:rPr>
        <w:t xml:space="preserve"> Nemovité věci</w:t>
      </w:r>
      <w:r w:rsidR="00FF246D" w:rsidRPr="00464782">
        <w:rPr>
          <w:rStyle w:val="Znakapoznpodarou"/>
          <w:rFonts w:ascii="Times New Roman" w:hAnsi="Times New Roman" w:cs="Times New Roman"/>
          <w:i/>
          <w:iCs/>
          <w:color w:val="000000" w:themeColor="text1"/>
        </w:rPr>
        <w:footnoteReference w:id="3"/>
      </w:r>
      <w:r w:rsidRPr="00464782">
        <w:rPr>
          <w:rFonts w:ascii="Times New Roman" w:hAnsi="Times New Roman" w:cs="Times New Roman"/>
          <w:i/>
          <w:iCs/>
          <w:color w:val="000000" w:themeColor="text1"/>
        </w:rPr>
        <w:t xml:space="preserve"> </w:t>
      </w:r>
      <w:r w:rsidRPr="00464782">
        <w:rPr>
          <w:rFonts w:ascii="Times New Roman" w:hAnsi="Times New Roman" w:cs="Times New Roman"/>
          <w:color w:val="000000" w:themeColor="text1"/>
        </w:rPr>
        <w:t>(pozemků nebo staveb včetně všech jejich součástí a příslušenství)</w:t>
      </w:r>
      <w:r w:rsidRPr="00464782">
        <w:rPr>
          <w:rFonts w:ascii="Times New Roman" w:hAnsi="Times New Roman" w:cs="Times New Roman"/>
          <w:i/>
          <w:iCs/>
          <w:color w:val="000000" w:themeColor="text1"/>
        </w:rPr>
        <w:t xml:space="preserve"> – pozemků </w:t>
      </w:r>
      <w:proofErr w:type="spellStart"/>
      <w:r w:rsidRPr="00464782">
        <w:rPr>
          <w:rFonts w:ascii="Times New Roman" w:hAnsi="Times New Roman" w:cs="Times New Roman"/>
          <w:i/>
          <w:iCs/>
          <w:color w:val="000000" w:themeColor="text1"/>
        </w:rPr>
        <w:t>par.č</w:t>
      </w:r>
      <w:proofErr w:type="spellEnd"/>
      <w:r w:rsidRPr="00464782">
        <w:rPr>
          <w:rFonts w:ascii="Times New Roman" w:hAnsi="Times New Roman" w:cs="Times New Roman"/>
          <w:i/>
          <w:iCs/>
          <w:color w:val="000000" w:themeColor="text1"/>
        </w:rPr>
        <w:t xml:space="preserve">. </w:t>
      </w:r>
      <w:proofErr w:type="spellStart"/>
      <w:r w:rsidRPr="00464782">
        <w:rPr>
          <w:rFonts w:ascii="Times New Roman" w:hAnsi="Times New Roman" w:cs="Times New Roman"/>
          <w:i/>
          <w:iCs/>
          <w:color w:val="000000" w:themeColor="text1"/>
        </w:rPr>
        <w:t>xxxxxxxxxx</w:t>
      </w:r>
      <w:proofErr w:type="spellEnd"/>
      <w:r w:rsidRPr="00464782">
        <w:rPr>
          <w:rFonts w:ascii="Times New Roman" w:hAnsi="Times New Roman" w:cs="Times New Roman"/>
          <w:i/>
          <w:iCs/>
          <w:color w:val="000000" w:themeColor="text1"/>
        </w:rPr>
        <w:t>, zap</w:t>
      </w:r>
      <w:r w:rsidR="00FF246D" w:rsidRPr="00464782">
        <w:rPr>
          <w:rFonts w:ascii="Times New Roman" w:hAnsi="Times New Roman" w:cs="Times New Roman"/>
          <w:i/>
          <w:iCs/>
          <w:color w:val="000000" w:themeColor="text1"/>
        </w:rPr>
        <w:t>saných</w:t>
      </w:r>
      <w:r w:rsidRPr="00464782">
        <w:rPr>
          <w:rFonts w:ascii="Times New Roman" w:hAnsi="Times New Roman" w:cs="Times New Roman"/>
          <w:i/>
          <w:iCs/>
          <w:color w:val="000000" w:themeColor="text1"/>
        </w:rPr>
        <w:t xml:space="preserve"> na LV </w:t>
      </w:r>
      <w:proofErr w:type="spellStart"/>
      <w:r w:rsidRPr="00464782">
        <w:rPr>
          <w:rFonts w:ascii="Times New Roman" w:hAnsi="Times New Roman" w:cs="Times New Roman"/>
          <w:i/>
          <w:iCs/>
          <w:color w:val="000000" w:themeColor="text1"/>
        </w:rPr>
        <w:t>xxxxxxxxx</w:t>
      </w:r>
      <w:proofErr w:type="spellEnd"/>
      <w:r w:rsidRPr="00464782">
        <w:rPr>
          <w:rFonts w:ascii="Times New Roman" w:hAnsi="Times New Roman" w:cs="Times New Roman"/>
          <w:i/>
          <w:iCs/>
          <w:color w:val="000000" w:themeColor="text1"/>
        </w:rPr>
        <w:t xml:space="preserve"> v katastrálním území </w:t>
      </w:r>
      <w:proofErr w:type="spellStart"/>
      <w:r w:rsidRPr="00464782">
        <w:rPr>
          <w:rFonts w:ascii="Times New Roman" w:hAnsi="Times New Roman" w:cs="Times New Roman"/>
          <w:i/>
          <w:iCs/>
          <w:color w:val="000000" w:themeColor="text1"/>
        </w:rPr>
        <w:t>xxxx</w:t>
      </w:r>
      <w:proofErr w:type="spellEnd"/>
      <w:r w:rsidRPr="00464782">
        <w:rPr>
          <w:rFonts w:ascii="Times New Roman" w:hAnsi="Times New Roman" w:cs="Times New Roman"/>
          <w:i/>
          <w:iCs/>
          <w:color w:val="000000" w:themeColor="text1"/>
        </w:rPr>
        <w:t xml:space="preserve">, obec </w:t>
      </w:r>
      <w:proofErr w:type="spellStart"/>
      <w:r w:rsidRPr="00464782">
        <w:rPr>
          <w:rFonts w:ascii="Times New Roman" w:hAnsi="Times New Roman" w:cs="Times New Roman"/>
          <w:i/>
          <w:iCs/>
          <w:color w:val="000000" w:themeColor="text1"/>
        </w:rPr>
        <w:t>xxxxxx</w:t>
      </w:r>
      <w:proofErr w:type="spellEnd"/>
      <w:r w:rsidRPr="00464782">
        <w:rPr>
          <w:rFonts w:ascii="Times New Roman" w:hAnsi="Times New Roman" w:cs="Times New Roman"/>
          <w:i/>
          <w:iCs/>
          <w:color w:val="000000" w:themeColor="text1"/>
        </w:rPr>
        <w:t>, v souladu se zákonem č.416/2009</w:t>
      </w:r>
      <w:r w:rsidR="00FF246D" w:rsidRPr="00464782">
        <w:rPr>
          <w:rFonts w:ascii="Times New Roman" w:hAnsi="Times New Roman" w:cs="Times New Roman"/>
          <w:i/>
          <w:iCs/>
          <w:color w:val="000000" w:themeColor="text1"/>
        </w:rPr>
        <w:t xml:space="preserve"> Sb., o urychlení výstavby </w:t>
      </w:r>
      <w:r w:rsidR="006E0401">
        <w:rPr>
          <w:rFonts w:ascii="Times New Roman" w:hAnsi="Times New Roman" w:cs="Times New Roman"/>
          <w:i/>
          <w:iCs/>
          <w:color w:val="000000" w:themeColor="text1"/>
        </w:rPr>
        <w:t xml:space="preserve">strategicky významné infrastruktury </w:t>
      </w:r>
      <w:r w:rsidRPr="00464782">
        <w:rPr>
          <w:rFonts w:ascii="Times New Roman" w:hAnsi="Times New Roman" w:cs="Times New Roman"/>
          <w:i/>
          <w:iCs/>
          <w:color w:val="000000" w:themeColor="text1"/>
        </w:rPr>
        <w:t>dle skutečného stavu k datu ocenění. Znalec nepřihlédne k</w:t>
      </w:r>
      <w:r w:rsidR="002F7431" w:rsidRPr="00464782">
        <w:rPr>
          <w:rFonts w:ascii="Times New Roman" w:hAnsi="Times New Roman" w:cs="Times New Roman"/>
          <w:i/>
          <w:iCs/>
          <w:color w:val="000000" w:themeColor="text1"/>
        </w:rPr>
        <w:t>e</w:t>
      </w:r>
      <w:r w:rsidRPr="00464782">
        <w:rPr>
          <w:rFonts w:ascii="Times New Roman" w:hAnsi="Times New Roman" w:cs="Times New Roman"/>
          <w:i/>
          <w:iCs/>
          <w:color w:val="000000" w:themeColor="text1"/>
        </w:rPr>
        <w:t> zhodnocení nebo znehodnocení Nemovité věci v souvislosti s tím, že je Nemovitá věc určená k uskutečnění stavby dopravní infrastruktury. Znalec také nepřihlédne při ocenění k navýšení obvyklé ceny jiného pozemku nebo stavby koeficienty</w:t>
      </w:r>
      <w:r w:rsidR="00D63E17" w:rsidRPr="00464782">
        <w:rPr>
          <w:rFonts w:ascii="Times New Roman" w:hAnsi="Times New Roman" w:cs="Times New Roman"/>
          <w:i/>
          <w:iCs/>
          <w:color w:val="000000" w:themeColor="text1"/>
        </w:rPr>
        <w:t xml:space="preserve"> </w:t>
      </w:r>
      <w:r w:rsidRPr="00464782">
        <w:rPr>
          <w:rFonts w:ascii="Times New Roman" w:hAnsi="Times New Roman" w:cs="Times New Roman"/>
          <w:i/>
          <w:iCs/>
          <w:color w:val="000000" w:themeColor="text1"/>
        </w:rPr>
        <w:t>(8 nebo 1,5) dle zákona</w:t>
      </w:r>
      <w:r w:rsidR="0006283B">
        <w:rPr>
          <w:rFonts w:ascii="Times New Roman" w:hAnsi="Times New Roman" w:cs="Times New Roman"/>
          <w:i/>
          <w:iCs/>
          <w:color w:val="000000" w:themeColor="text1"/>
        </w:rPr>
        <w:t xml:space="preserve"> č. 416/2009 </w:t>
      </w:r>
      <w:proofErr w:type="gramStart"/>
      <w:r w:rsidR="0006283B">
        <w:rPr>
          <w:rFonts w:ascii="Times New Roman" w:hAnsi="Times New Roman" w:cs="Times New Roman"/>
          <w:i/>
          <w:iCs/>
          <w:color w:val="000000" w:themeColor="text1"/>
        </w:rPr>
        <w:t>Sb.</w:t>
      </w:r>
      <w:r w:rsidRPr="00464782">
        <w:rPr>
          <w:rFonts w:ascii="Times New Roman" w:hAnsi="Times New Roman" w:cs="Times New Roman"/>
          <w:i/>
          <w:iCs/>
          <w:color w:val="000000" w:themeColor="text1"/>
        </w:rPr>
        <w:t>.</w:t>
      </w:r>
      <w:proofErr w:type="gramEnd"/>
      <w:r w:rsidRPr="00464782">
        <w:rPr>
          <w:rFonts w:ascii="Times New Roman" w:hAnsi="Times New Roman" w:cs="Times New Roman"/>
          <w:i/>
          <w:iCs/>
          <w:color w:val="000000" w:themeColor="text1"/>
        </w:rPr>
        <w:t xml:space="preserve">    </w:t>
      </w:r>
    </w:p>
    <w:p w14:paraId="5B51A51C" w14:textId="77777777" w:rsidR="00607E76" w:rsidRPr="00464782" w:rsidRDefault="00607E76" w:rsidP="00607E76">
      <w:pPr>
        <w:jc w:val="left"/>
        <w:rPr>
          <w:rFonts w:ascii="Times New Roman" w:hAnsi="Times New Roman" w:cs="Times New Roman"/>
          <w:i/>
          <w:iCs/>
          <w:color w:val="000000" w:themeColor="text1"/>
        </w:rPr>
      </w:pPr>
    </w:p>
    <w:p w14:paraId="2F39BA02" w14:textId="4418542E" w:rsidR="00607E76" w:rsidRPr="00464782" w:rsidRDefault="00607E76" w:rsidP="00607E76">
      <w:pPr>
        <w:jc w:val="left"/>
        <w:rPr>
          <w:rFonts w:ascii="Times New Roman" w:hAnsi="Times New Roman" w:cs="Times New Roman"/>
          <w:color w:val="000000" w:themeColor="text1"/>
        </w:rPr>
      </w:pPr>
      <w:r w:rsidRPr="00464782">
        <w:rPr>
          <w:rFonts w:ascii="Times New Roman" w:hAnsi="Times New Roman" w:cs="Times New Roman"/>
          <w:i/>
          <w:iCs/>
          <w:color w:val="000000" w:themeColor="text1"/>
        </w:rPr>
        <w:t>Pokud nelze stanovit cenu obvyklou, znalec zdůvodní, proč nelze cenu obvyklou stanovit</w:t>
      </w:r>
      <w:r w:rsidR="00697DC1">
        <w:rPr>
          <w:rFonts w:ascii="Times New Roman" w:hAnsi="Times New Roman" w:cs="Times New Roman"/>
          <w:i/>
          <w:iCs/>
          <w:color w:val="000000" w:themeColor="text1"/>
        </w:rPr>
        <w:t xml:space="preserve"> a stanoví cenu zjištěnou</w:t>
      </w:r>
      <w:r w:rsidRPr="00464782">
        <w:rPr>
          <w:rFonts w:ascii="Times New Roman" w:hAnsi="Times New Roman" w:cs="Times New Roman"/>
          <w:i/>
          <w:iCs/>
          <w:color w:val="000000" w:themeColor="text1"/>
        </w:rPr>
        <w:t>“</w:t>
      </w:r>
    </w:p>
    <w:p w14:paraId="7C7A9262" w14:textId="1C7E8398" w:rsidR="00793DE0" w:rsidRPr="00464782" w:rsidRDefault="00793DE0" w:rsidP="00793DE0">
      <w:pPr>
        <w:jc w:val="center"/>
        <w:rPr>
          <w:rFonts w:ascii="Times New Roman" w:hAnsi="Times New Roman" w:cs="Times New Roman"/>
          <w:color w:val="000000" w:themeColor="text1"/>
        </w:rPr>
      </w:pPr>
    </w:p>
    <w:p w14:paraId="503736E0" w14:textId="77777777" w:rsidR="00793DE0" w:rsidRPr="00464782" w:rsidRDefault="00793DE0" w:rsidP="00793DE0">
      <w:pPr>
        <w:jc w:val="center"/>
        <w:rPr>
          <w:rFonts w:ascii="Times New Roman" w:hAnsi="Times New Roman" w:cs="Times New Roman"/>
          <w:color w:val="000000" w:themeColor="text1"/>
        </w:rPr>
      </w:pPr>
    </w:p>
    <w:p w14:paraId="6ACE4953" w14:textId="31B3B659" w:rsidR="00793DE0" w:rsidRPr="00464782" w:rsidRDefault="00793DE0" w:rsidP="00793DE0">
      <w:pPr>
        <w:jc w:val="left"/>
        <w:rPr>
          <w:rFonts w:ascii="Times New Roman" w:hAnsi="Times New Roman" w:cs="Times New Roman"/>
          <w:color w:val="000000" w:themeColor="text1"/>
        </w:rPr>
      </w:pPr>
      <w:proofErr w:type="gramStart"/>
      <w:r w:rsidRPr="00464782">
        <w:rPr>
          <w:rFonts w:ascii="Times New Roman" w:hAnsi="Times New Roman" w:cs="Times New Roman"/>
          <w:color w:val="000000" w:themeColor="text1"/>
        </w:rPr>
        <w:t xml:space="preserve">Znalec:   </w:t>
      </w:r>
      <w:proofErr w:type="gramEnd"/>
      <w:r w:rsidRPr="00464782">
        <w:rPr>
          <w:rFonts w:ascii="Times New Roman" w:hAnsi="Times New Roman" w:cs="Times New Roman"/>
          <w:color w:val="000000" w:themeColor="text1"/>
        </w:rPr>
        <w:t xml:space="preserve"> Jméno</w:t>
      </w:r>
    </w:p>
    <w:p w14:paraId="3E32AD0C" w14:textId="77777777" w:rsidR="00793DE0"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 xml:space="preserve">               Adresa</w:t>
      </w:r>
    </w:p>
    <w:p w14:paraId="41C290CA" w14:textId="42C486F0" w:rsidR="00793DE0"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 xml:space="preserve">               IČ: </w:t>
      </w:r>
      <w:proofErr w:type="spellStart"/>
      <w:r w:rsidR="004A3411" w:rsidRPr="00464782">
        <w:rPr>
          <w:rFonts w:ascii="Times New Roman" w:hAnsi="Times New Roman" w:cs="Times New Roman"/>
          <w:color w:val="000000" w:themeColor="text1"/>
        </w:rPr>
        <w:t>xxxxxx</w:t>
      </w:r>
      <w:proofErr w:type="spellEnd"/>
    </w:p>
    <w:p w14:paraId="15E87555" w14:textId="77777777" w:rsidR="00793DE0" w:rsidRPr="00464782" w:rsidRDefault="00793DE0" w:rsidP="00793DE0">
      <w:pPr>
        <w:jc w:val="left"/>
        <w:rPr>
          <w:rFonts w:ascii="Times New Roman" w:hAnsi="Times New Roman" w:cs="Times New Roman"/>
          <w:color w:val="000000" w:themeColor="text1"/>
        </w:rPr>
      </w:pPr>
    </w:p>
    <w:p w14:paraId="57D02DFF" w14:textId="77777777" w:rsidR="00FF246D"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 xml:space="preserve">Obor/odvětví/specializace:    </w:t>
      </w:r>
    </w:p>
    <w:p w14:paraId="511B2317" w14:textId="2039787E" w:rsidR="00793DE0"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Obor</w:t>
      </w:r>
      <w:r w:rsidR="00FF246D" w:rsidRPr="00464782">
        <w:rPr>
          <w:rFonts w:ascii="Times New Roman" w:hAnsi="Times New Roman" w:cs="Times New Roman"/>
          <w:color w:val="000000" w:themeColor="text1"/>
        </w:rPr>
        <w:t>:</w:t>
      </w:r>
      <w:r w:rsidRPr="00464782">
        <w:rPr>
          <w:rFonts w:ascii="Times New Roman" w:hAnsi="Times New Roman" w:cs="Times New Roman"/>
          <w:color w:val="000000" w:themeColor="text1"/>
        </w:rPr>
        <w:t xml:space="preserve"> Ekonomika</w:t>
      </w:r>
    </w:p>
    <w:p w14:paraId="5DE1A092" w14:textId="0615A680" w:rsidR="00793DE0"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Odvětví: Oceňování nemovitých věcí</w:t>
      </w:r>
    </w:p>
    <w:p w14:paraId="59C697DE" w14:textId="77777777" w:rsidR="00793DE0" w:rsidRPr="00464782" w:rsidRDefault="00793DE0" w:rsidP="00793DE0">
      <w:pPr>
        <w:jc w:val="left"/>
        <w:rPr>
          <w:rFonts w:ascii="Times New Roman" w:hAnsi="Times New Roman" w:cs="Times New Roman"/>
          <w:color w:val="000000" w:themeColor="text1"/>
        </w:rPr>
      </w:pPr>
    </w:p>
    <w:p w14:paraId="167FA4CD" w14:textId="77777777" w:rsidR="00793DE0" w:rsidRPr="00464782" w:rsidRDefault="00793DE0" w:rsidP="00793DE0">
      <w:pPr>
        <w:jc w:val="left"/>
        <w:rPr>
          <w:rFonts w:ascii="Times New Roman" w:hAnsi="Times New Roman" w:cs="Times New Roman"/>
          <w:color w:val="000000" w:themeColor="text1"/>
        </w:rPr>
      </w:pPr>
    </w:p>
    <w:p w14:paraId="14581D25" w14:textId="4A05A9BD" w:rsidR="00793DE0" w:rsidRPr="00464782" w:rsidRDefault="00793DE0" w:rsidP="00793DE0">
      <w:pPr>
        <w:pStyle w:val="BDObodytext"/>
        <w:rPr>
          <w:rFonts w:ascii="Times New Roman" w:hAnsi="Times New Roman" w:cs="Times New Roman"/>
          <w:color w:val="000000" w:themeColor="text1"/>
        </w:rPr>
      </w:pPr>
      <w:proofErr w:type="gramStart"/>
      <w:r w:rsidRPr="00464782">
        <w:rPr>
          <w:rFonts w:ascii="Times New Roman" w:hAnsi="Times New Roman" w:cs="Times New Roman"/>
          <w:color w:val="000000" w:themeColor="text1"/>
        </w:rPr>
        <w:t xml:space="preserve">Zadavatel:   </w:t>
      </w:r>
      <w:proofErr w:type="gramEnd"/>
      <w:r w:rsidRPr="00464782">
        <w:rPr>
          <w:rFonts w:ascii="Times New Roman" w:hAnsi="Times New Roman" w:cs="Times New Roman"/>
          <w:color w:val="000000" w:themeColor="text1"/>
        </w:rPr>
        <w:t xml:space="preserve"> </w:t>
      </w:r>
      <w:r w:rsidR="001A5F56" w:rsidRPr="00464782">
        <w:rPr>
          <w:rFonts w:ascii="Times New Roman" w:hAnsi="Times New Roman" w:cs="Times New Roman"/>
          <w:color w:val="000000" w:themeColor="text1"/>
        </w:rPr>
        <w:tab/>
        <w:t>XXXXXXXXX</w:t>
      </w:r>
    </w:p>
    <w:p w14:paraId="7F35477B" w14:textId="7445BFEA" w:rsidR="001A5F56" w:rsidRPr="00464782" w:rsidRDefault="001A5F56" w:rsidP="00793DE0">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ab/>
      </w:r>
      <w:r w:rsidRPr="00464782">
        <w:rPr>
          <w:rFonts w:ascii="Times New Roman" w:hAnsi="Times New Roman" w:cs="Times New Roman"/>
          <w:color w:val="000000" w:themeColor="text1"/>
        </w:rPr>
        <w:tab/>
        <w:t>XXXXXXXXXXXX</w:t>
      </w:r>
    </w:p>
    <w:p w14:paraId="5320DF1D" w14:textId="2B63CA50" w:rsidR="001A5F56" w:rsidRPr="00464782" w:rsidRDefault="001A5F56" w:rsidP="00793DE0">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ab/>
      </w:r>
      <w:r w:rsidRPr="00464782">
        <w:rPr>
          <w:rFonts w:ascii="Times New Roman" w:hAnsi="Times New Roman" w:cs="Times New Roman"/>
          <w:color w:val="000000" w:themeColor="text1"/>
        </w:rPr>
        <w:tab/>
        <w:t>XXXXXXXXXXXXXX</w:t>
      </w:r>
    </w:p>
    <w:p w14:paraId="4AE3401A" w14:textId="77777777" w:rsidR="001A5F56" w:rsidRPr="00464782" w:rsidRDefault="001A5F56" w:rsidP="00793DE0">
      <w:pPr>
        <w:pStyle w:val="BDObodytext"/>
        <w:rPr>
          <w:rFonts w:ascii="Times New Roman" w:hAnsi="Times New Roman" w:cs="Times New Roman"/>
          <w:color w:val="000000" w:themeColor="text1"/>
        </w:rPr>
      </w:pPr>
    </w:p>
    <w:p w14:paraId="5DADB938" w14:textId="77777777" w:rsidR="001A5F56" w:rsidRPr="00464782" w:rsidRDefault="001A5F56" w:rsidP="00793DE0">
      <w:pPr>
        <w:pStyle w:val="BDObodytext"/>
        <w:rPr>
          <w:rFonts w:ascii="Times New Roman" w:hAnsi="Times New Roman" w:cs="Times New Roman"/>
          <w:color w:val="000000" w:themeColor="text1"/>
        </w:rPr>
      </w:pPr>
    </w:p>
    <w:p w14:paraId="2F8C2EC9" w14:textId="58B22C17" w:rsidR="00793DE0" w:rsidRPr="00464782" w:rsidRDefault="00793DE0" w:rsidP="00793DE0">
      <w:pPr>
        <w:jc w:val="left"/>
        <w:rPr>
          <w:rFonts w:ascii="Times New Roman" w:hAnsi="Times New Roman" w:cs="Times New Roman"/>
          <w:color w:val="000000" w:themeColor="text1"/>
        </w:rPr>
      </w:pPr>
    </w:p>
    <w:p w14:paraId="583C72E2" w14:textId="003BBE15" w:rsidR="00793DE0" w:rsidRPr="00464782" w:rsidRDefault="00793DE0" w:rsidP="000A0680">
      <w:pPr>
        <w:jc w:val="left"/>
        <w:rPr>
          <w:rFonts w:ascii="Times New Roman" w:hAnsi="Times New Roman" w:cs="Times New Roman"/>
          <w:color w:val="000000" w:themeColor="text1"/>
        </w:rPr>
      </w:pPr>
      <w:r w:rsidRPr="00464782">
        <w:rPr>
          <w:rFonts w:ascii="Times New Roman" w:hAnsi="Times New Roman" w:cs="Times New Roman"/>
          <w:color w:val="000000" w:themeColor="text1"/>
        </w:rPr>
        <w:t>Ocenění provedeno k</w:t>
      </w:r>
      <w:r w:rsidR="00E5170C" w:rsidRPr="00464782">
        <w:rPr>
          <w:rFonts w:ascii="Times New Roman" w:hAnsi="Times New Roman" w:cs="Times New Roman"/>
          <w:color w:val="000000" w:themeColor="text1"/>
        </w:rPr>
        <w:t> </w:t>
      </w:r>
      <w:r w:rsidRPr="00464782">
        <w:rPr>
          <w:rFonts w:ascii="Times New Roman" w:hAnsi="Times New Roman" w:cs="Times New Roman"/>
          <w:color w:val="000000" w:themeColor="text1"/>
        </w:rPr>
        <w:t xml:space="preserve">datu: </w:t>
      </w:r>
      <w:r w:rsidR="004A3411" w:rsidRPr="00464782">
        <w:rPr>
          <w:rFonts w:ascii="Times New Roman" w:hAnsi="Times New Roman" w:cs="Times New Roman"/>
          <w:color w:val="000000" w:themeColor="text1"/>
        </w:rPr>
        <w:t xml:space="preserve">(dle §3b odst.3 </w:t>
      </w:r>
      <w:r w:rsidR="00D44C35">
        <w:rPr>
          <w:rFonts w:ascii="Times New Roman" w:hAnsi="Times New Roman" w:cs="Times New Roman"/>
          <w:color w:val="000000" w:themeColor="text1"/>
        </w:rPr>
        <w:t xml:space="preserve">zákona </w:t>
      </w:r>
      <w:r w:rsidR="004809DE" w:rsidRPr="00464782">
        <w:rPr>
          <w:rFonts w:ascii="Times New Roman" w:hAnsi="Times New Roman" w:cs="Times New Roman"/>
          <w:color w:val="000000" w:themeColor="text1"/>
        </w:rPr>
        <w:t>č.</w:t>
      </w:r>
      <w:r w:rsidR="009474AD" w:rsidRPr="00464782">
        <w:rPr>
          <w:rFonts w:ascii="Times New Roman" w:hAnsi="Times New Roman" w:cs="Times New Roman"/>
          <w:color w:val="000000" w:themeColor="text1"/>
        </w:rPr>
        <w:t xml:space="preserve"> </w:t>
      </w:r>
      <w:r w:rsidR="004809DE" w:rsidRPr="00464782">
        <w:rPr>
          <w:rFonts w:ascii="Times New Roman" w:hAnsi="Times New Roman" w:cs="Times New Roman"/>
          <w:color w:val="000000" w:themeColor="text1"/>
        </w:rPr>
        <w:t>416/2009</w:t>
      </w:r>
      <w:r w:rsidR="009474AD" w:rsidRPr="00464782">
        <w:rPr>
          <w:rFonts w:ascii="Times New Roman" w:hAnsi="Times New Roman" w:cs="Times New Roman"/>
          <w:color w:val="000000" w:themeColor="text1"/>
        </w:rPr>
        <w:t xml:space="preserve"> Sb</w:t>
      </w:r>
      <w:r w:rsidR="002F7431" w:rsidRPr="00464782">
        <w:rPr>
          <w:rFonts w:ascii="Times New Roman" w:hAnsi="Times New Roman" w:cs="Times New Roman"/>
          <w:color w:val="000000" w:themeColor="text1"/>
        </w:rPr>
        <w:t>.)</w:t>
      </w:r>
    </w:p>
    <w:p w14:paraId="52795304" w14:textId="77777777" w:rsidR="00793DE0" w:rsidRPr="00464782" w:rsidRDefault="00793DE0" w:rsidP="00793DE0">
      <w:pPr>
        <w:jc w:val="left"/>
        <w:rPr>
          <w:rFonts w:ascii="Times New Roman" w:hAnsi="Times New Roman" w:cs="Times New Roman"/>
          <w:color w:val="000000" w:themeColor="text1"/>
        </w:rPr>
      </w:pPr>
    </w:p>
    <w:p w14:paraId="30C687B3" w14:textId="4C7B8C02" w:rsidR="00793DE0"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Číslo vyhotovení:</w:t>
      </w:r>
      <w:r w:rsidR="00CE3C56" w:rsidRPr="00464782">
        <w:rPr>
          <w:rFonts w:ascii="Times New Roman" w:hAnsi="Times New Roman" w:cs="Times New Roman"/>
          <w:color w:val="000000" w:themeColor="text1"/>
        </w:rPr>
        <w:t xml:space="preserve"> </w:t>
      </w:r>
      <w:proofErr w:type="spellStart"/>
      <w:r w:rsidR="00CE3C56" w:rsidRPr="00464782">
        <w:rPr>
          <w:rFonts w:ascii="Times New Roman" w:hAnsi="Times New Roman" w:cs="Times New Roman"/>
          <w:color w:val="000000" w:themeColor="text1"/>
        </w:rPr>
        <w:t>xxx</w:t>
      </w:r>
      <w:proofErr w:type="spellEnd"/>
    </w:p>
    <w:p w14:paraId="5931584D" w14:textId="77777777" w:rsidR="00793DE0" w:rsidRPr="00464782" w:rsidRDefault="00793DE0" w:rsidP="00793DE0">
      <w:pPr>
        <w:jc w:val="left"/>
        <w:rPr>
          <w:rFonts w:ascii="Times New Roman" w:hAnsi="Times New Roman" w:cs="Times New Roman"/>
          <w:color w:val="000000" w:themeColor="text1"/>
        </w:rPr>
      </w:pPr>
    </w:p>
    <w:p w14:paraId="325B6A9C" w14:textId="7E9673FD" w:rsidR="00793DE0"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Počet stran:</w:t>
      </w:r>
      <w:r w:rsidR="00CE3C56" w:rsidRPr="00464782">
        <w:rPr>
          <w:rFonts w:ascii="Times New Roman" w:hAnsi="Times New Roman" w:cs="Times New Roman"/>
          <w:color w:val="000000" w:themeColor="text1"/>
        </w:rPr>
        <w:t xml:space="preserve"> </w:t>
      </w:r>
      <w:proofErr w:type="spellStart"/>
      <w:r w:rsidR="00CE3C56" w:rsidRPr="00464782">
        <w:rPr>
          <w:rFonts w:ascii="Times New Roman" w:hAnsi="Times New Roman" w:cs="Times New Roman"/>
          <w:color w:val="000000" w:themeColor="text1"/>
        </w:rPr>
        <w:t>xxxx</w:t>
      </w:r>
      <w:proofErr w:type="spellEnd"/>
    </w:p>
    <w:p w14:paraId="1E14B85B" w14:textId="77777777" w:rsidR="00793DE0" w:rsidRPr="00464782" w:rsidRDefault="00793DE0" w:rsidP="00793DE0">
      <w:pPr>
        <w:jc w:val="left"/>
        <w:rPr>
          <w:rFonts w:ascii="Times New Roman" w:hAnsi="Times New Roman" w:cs="Times New Roman"/>
          <w:color w:val="000000" w:themeColor="text1"/>
        </w:rPr>
      </w:pPr>
    </w:p>
    <w:p w14:paraId="13197B53" w14:textId="4892CA0D" w:rsidR="00793DE0"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Datum vyhotovení posudku:</w:t>
      </w:r>
      <w:r w:rsidR="00CE3C56" w:rsidRPr="00464782">
        <w:rPr>
          <w:rFonts w:ascii="Times New Roman" w:hAnsi="Times New Roman" w:cs="Times New Roman"/>
          <w:color w:val="000000" w:themeColor="text1"/>
        </w:rPr>
        <w:t xml:space="preserve"> </w:t>
      </w:r>
      <w:proofErr w:type="spellStart"/>
      <w:r w:rsidR="00CE3C56" w:rsidRPr="00464782">
        <w:rPr>
          <w:rFonts w:ascii="Times New Roman" w:hAnsi="Times New Roman" w:cs="Times New Roman"/>
          <w:color w:val="000000" w:themeColor="text1"/>
        </w:rPr>
        <w:t>xxx</w:t>
      </w:r>
      <w:proofErr w:type="spellEnd"/>
    </w:p>
    <w:p w14:paraId="6D7F68D1" w14:textId="77777777" w:rsidR="00793DE0" w:rsidRPr="00464782" w:rsidRDefault="00793DE0" w:rsidP="00793DE0">
      <w:pPr>
        <w:jc w:val="left"/>
        <w:rPr>
          <w:rFonts w:ascii="Times New Roman" w:hAnsi="Times New Roman" w:cs="Times New Roman"/>
          <w:color w:val="000000" w:themeColor="text1"/>
        </w:rPr>
      </w:pPr>
    </w:p>
    <w:p w14:paraId="752CBFBC" w14:textId="77777777" w:rsidR="00793DE0" w:rsidRPr="00464782" w:rsidRDefault="00793DE0" w:rsidP="00793DE0">
      <w:pPr>
        <w:jc w:val="left"/>
        <w:rPr>
          <w:rFonts w:ascii="Times New Roman" w:hAnsi="Times New Roman" w:cs="Times New Roman"/>
          <w:color w:val="000000" w:themeColor="text1"/>
        </w:rPr>
      </w:pPr>
    </w:p>
    <w:p w14:paraId="1EBC5EF1" w14:textId="77777777" w:rsidR="00793DE0" w:rsidRPr="00464782" w:rsidRDefault="00793DE0" w:rsidP="00793DE0">
      <w:pPr>
        <w:jc w:val="left"/>
        <w:rPr>
          <w:rFonts w:ascii="Times New Roman" w:hAnsi="Times New Roman" w:cs="Times New Roman"/>
          <w:color w:val="000000" w:themeColor="text1"/>
        </w:rPr>
      </w:pPr>
    </w:p>
    <w:p w14:paraId="33C8DAC6" w14:textId="77777777" w:rsidR="00793DE0" w:rsidRDefault="00793DE0" w:rsidP="00793DE0">
      <w:pPr>
        <w:jc w:val="left"/>
        <w:rPr>
          <w:rFonts w:ascii="Times New Roman" w:hAnsi="Times New Roman" w:cs="Times New Roman"/>
          <w:color w:val="000000" w:themeColor="text1"/>
        </w:rPr>
      </w:pPr>
    </w:p>
    <w:p w14:paraId="70C5A3DB" w14:textId="77777777" w:rsidR="008B3B59" w:rsidRPr="00464782" w:rsidRDefault="008B3B59" w:rsidP="00793DE0">
      <w:pPr>
        <w:jc w:val="left"/>
        <w:rPr>
          <w:rFonts w:ascii="Times New Roman" w:hAnsi="Times New Roman" w:cs="Times New Roman"/>
          <w:color w:val="000000" w:themeColor="text1"/>
        </w:rPr>
      </w:pPr>
    </w:p>
    <w:p w14:paraId="61F7071D" w14:textId="77777777" w:rsidR="00793DE0" w:rsidRPr="008B3B59" w:rsidRDefault="00793DE0" w:rsidP="00793DE0">
      <w:pPr>
        <w:jc w:val="left"/>
        <w:rPr>
          <w:rFonts w:ascii="Times New Roman" w:hAnsi="Times New Roman" w:cs="Times New Roman"/>
          <w:color w:val="000000" w:themeColor="text1"/>
        </w:rPr>
      </w:pPr>
    </w:p>
    <w:p w14:paraId="3AB6231C" w14:textId="6C007063" w:rsidR="008B3B59" w:rsidRPr="008B3B59" w:rsidRDefault="008B3B59" w:rsidP="008B3B59">
      <w:pPr>
        <w:pStyle w:val="BDOzpat"/>
        <w:rPr>
          <w:rFonts w:ascii="Times New Roman" w:hAnsi="Times New Roman" w:cs="Times New Roman"/>
          <w:i w:val="0"/>
          <w:iCs/>
          <w:sz w:val="20"/>
          <w:szCs w:val="20"/>
        </w:rPr>
      </w:pPr>
      <w:r w:rsidRPr="008B3B59">
        <w:rPr>
          <w:rFonts w:ascii="Times New Roman" w:hAnsi="Times New Roman" w:cs="Times New Roman"/>
          <w:i w:val="0"/>
          <w:iCs/>
          <w:sz w:val="20"/>
          <w:szCs w:val="20"/>
        </w:rPr>
        <w:t xml:space="preserve">Znalecký posudek obsahuje </w:t>
      </w:r>
      <w:proofErr w:type="spellStart"/>
      <w:r>
        <w:rPr>
          <w:rFonts w:ascii="Times New Roman" w:hAnsi="Times New Roman" w:cs="Times New Roman"/>
          <w:i w:val="0"/>
          <w:iCs/>
          <w:sz w:val="20"/>
          <w:szCs w:val="20"/>
        </w:rPr>
        <w:t>xx</w:t>
      </w:r>
      <w:proofErr w:type="spellEnd"/>
      <w:r w:rsidRPr="008B3B59">
        <w:rPr>
          <w:rFonts w:ascii="Times New Roman" w:hAnsi="Times New Roman" w:cs="Times New Roman"/>
          <w:i w:val="0"/>
          <w:iCs/>
          <w:sz w:val="20"/>
          <w:szCs w:val="20"/>
        </w:rPr>
        <w:t xml:space="preserve"> stran textu + </w:t>
      </w:r>
      <w:proofErr w:type="spellStart"/>
      <w:r w:rsidRPr="008B3B59">
        <w:rPr>
          <w:rFonts w:ascii="Times New Roman" w:hAnsi="Times New Roman" w:cs="Times New Roman"/>
          <w:i w:val="0"/>
          <w:iCs/>
          <w:sz w:val="20"/>
          <w:szCs w:val="20"/>
        </w:rPr>
        <w:t>xx</w:t>
      </w:r>
      <w:proofErr w:type="spellEnd"/>
      <w:r w:rsidRPr="008B3B59">
        <w:rPr>
          <w:rFonts w:ascii="Times New Roman" w:hAnsi="Times New Roman" w:cs="Times New Roman"/>
          <w:i w:val="0"/>
          <w:iCs/>
          <w:sz w:val="20"/>
          <w:szCs w:val="20"/>
        </w:rPr>
        <w:t xml:space="preserve"> stran příloh včetně krycích listů</w:t>
      </w:r>
    </w:p>
    <w:p w14:paraId="786DCDDF" w14:textId="3F47379E" w:rsidR="008B3B59" w:rsidRDefault="008B3B59" w:rsidP="008B3B59">
      <w:pPr>
        <w:pStyle w:val="BDOzpat"/>
        <w:rPr>
          <w:rFonts w:ascii="Times New Roman" w:hAnsi="Times New Roman" w:cs="Times New Roman"/>
          <w:i w:val="0"/>
          <w:iCs/>
          <w:sz w:val="20"/>
          <w:szCs w:val="20"/>
        </w:rPr>
      </w:pPr>
      <w:r w:rsidRPr="008B3B59">
        <w:rPr>
          <w:rFonts w:ascii="Times New Roman" w:hAnsi="Times New Roman" w:cs="Times New Roman"/>
          <w:i w:val="0"/>
          <w:iCs/>
          <w:sz w:val="20"/>
          <w:szCs w:val="20"/>
        </w:rPr>
        <w:t xml:space="preserve">Počet vyhotovení: 4 x pro zadavatele. Vyhotovení č. 1 v elektronické formě. V archivu znalce je posudek uložen v elektronické podobě. </w:t>
      </w:r>
    </w:p>
    <w:p w14:paraId="022F3791" w14:textId="77777777" w:rsidR="00697DC1" w:rsidRPr="008B3B59" w:rsidRDefault="00697DC1" w:rsidP="008B3B59">
      <w:pPr>
        <w:pStyle w:val="BDOzpat"/>
        <w:rPr>
          <w:rFonts w:ascii="Times New Roman" w:hAnsi="Times New Roman" w:cs="Times New Roman"/>
          <w:i w:val="0"/>
          <w:iCs/>
          <w:sz w:val="20"/>
          <w:szCs w:val="20"/>
        </w:rPr>
      </w:pPr>
    </w:p>
    <w:p w14:paraId="5EFF4BCB" w14:textId="77777777" w:rsidR="00793DE0" w:rsidRPr="0007462A" w:rsidRDefault="00793DE0" w:rsidP="00793DE0">
      <w:pPr>
        <w:jc w:val="left"/>
        <w:rPr>
          <w:rFonts w:ascii="Times New Roman" w:hAnsi="Times New Roman" w:cs="Times New Roman"/>
          <w:b/>
          <w:smallCaps/>
          <w:color w:val="000000" w:themeColor="text1"/>
          <w:sz w:val="28"/>
        </w:rPr>
      </w:pPr>
      <w:r w:rsidRPr="0007462A">
        <w:rPr>
          <w:rFonts w:ascii="Times New Roman" w:hAnsi="Times New Roman" w:cs="Times New Roman"/>
          <w:b/>
          <w:smallCaps/>
          <w:color w:val="000000" w:themeColor="text1"/>
          <w:sz w:val="28"/>
        </w:rPr>
        <w:lastRenderedPageBreak/>
        <w:t>Shrnutí</w:t>
      </w:r>
    </w:p>
    <w:p w14:paraId="3D976538" w14:textId="77777777" w:rsidR="00793DE0" w:rsidRPr="00464782" w:rsidRDefault="00793DE0" w:rsidP="00793DE0">
      <w:pPr>
        <w:jc w:val="left"/>
        <w:rPr>
          <w:rFonts w:ascii="Times New Roman" w:hAnsi="Times New Roman" w:cs="Times New Roman"/>
          <w:color w:val="000000" w:themeColor="text1"/>
        </w:rPr>
      </w:pPr>
    </w:p>
    <w:p w14:paraId="17153CBD" w14:textId="7265AA3C" w:rsidR="00793DE0"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Odborná otázka:</w:t>
      </w:r>
    </w:p>
    <w:p w14:paraId="3DCB5A90" w14:textId="77777777" w:rsidR="006C5753" w:rsidRPr="00464782" w:rsidRDefault="006C5753" w:rsidP="00793DE0">
      <w:pPr>
        <w:jc w:val="left"/>
        <w:rPr>
          <w:rFonts w:ascii="Times New Roman" w:hAnsi="Times New Roman" w:cs="Times New Roman"/>
          <w:color w:val="000000" w:themeColor="text1"/>
        </w:rPr>
      </w:pPr>
    </w:p>
    <w:p w14:paraId="013D7311" w14:textId="64ACB82E" w:rsidR="00BA2667" w:rsidRPr="00464782" w:rsidRDefault="00BA2667" w:rsidP="00BA2667">
      <w:pPr>
        <w:jc w:val="left"/>
        <w:rPr>
          <w:rFonts w:ascii="Times New Roman" w:hAnsi="Times New Roman" w:cs="Times New Roman"/>
          <w:i/>
          <w:iCs/>
          <w:color w:val="000000" w:themeColor="text1"/>
        </w:rPr>
      </w:pPr>
      <w:r w:rsidRPr="00464782">
        <w:rPr>
          <w:rFonts w:ascii="Times New Roman" w:hAnsi="Times New Roman" w:cs="Times New Roman"/>
          <w:i/>
          <w:iCs/>
          <w:color w:val="000000" w:themeColor="text1"/>
        </w:rPr>
        <w:t>„Stanovit cenu obvyklou</w:t>
      </w:r>
      <w:r w:rsidRPr="00464782">
        <w:rPr>
          <w:rStyle w:val="Znakapoznpodarou"/>
          <w:rFonts w:ascii="Times New Roman" w:hAnsi="Times New Roman" w:cs="Times New Roman"/>
          <w:i/>
          <w:iCs/>
          <w:color w:val="000000" w:themeColor="text1"/>
        </w:rPr>
        <w:footnoteReference w:id="4"/>
      </w:r>
      <w:r w:rsidRPr="00464782">
        <w:rPr>
          <w:rFonts w:ascii="Times New Roman" w:hAnsi="Times New Roman" w:cs="Times New Roman"/>
          <w:i/>
          <w:iCs/>
          <w:color w:val="000000" w:themeColor="text1"/>
        </w:rPr>
        <w:t xml:space="preserve"> Nemovité věci </w:t>
      </w:r>
      <w:r w:rsidRPr="00464782">
        <w:rPr>
          <w:rFonts w:ascii="Times New Roman" w:hAnsi="Times New Roman" w:cs="Times New Roman"/>
          <w:color w:val="000000" w:themeColor="text1"/>
        </w:rPr>
        <w:t>(pozemků nebo staveb včetně všech jejich součástí a příslušenství)</w:t>
      </w:r>
      <w:r w:rsidRPr="00464782">
        <w:rPr>
          <w:rFonts w:ascii="Times New Roman" w:hAnsi="Times New Roman" w:cs="Times New Roman"/>
          <w:i/>
          <w:iCs/>
          <w:color w:val="000000" w:themeColor="text1"/>
        </w:rPr>
        <w:t xml:space="preserve"> – pozemků </w:t>
      </w:r>
      <w:proofErr w:type="spellStart"/>
      <w:r w:rsidRPr="00464782">
        <w:rPr>
          <w:rFonts w:ascii="Times New Roman" w:hAnsi="Times New Roman" w:cs="Times New Roman"/>
          <w:i/>
          <w:iCs/>
          <w:color w:val="000000" w:themeColor="text1"/>
        </w:rPr>
        <w:t>par.č</w:t>
      </w:r>
      <w:proofErr w:type="spellEnd"/>
      <w:r w:rsidRPr="00464782">
        <w:rPr>
          <w:rFonts w:ascii="Times New Roman" w:hAnsi="Times New Roman" w:cs="Times New Roman"/>
          <w:i/>
          <w:iCs/>
          <w:color w:val="000000" w:themeColor="text1"/>
        </w:rPr>
        <w:t xml:space="preserve">. </w:t>
      </w:r>
      <w:proofErr w:type="spellStart"/>
      <w:r w:rsidRPr="00464782">
        <w:rPr>
          <w:rFonts w:ascii="Times New Roman" w:hAnsi="Times New Roman" w:cs="Times New Roman"/>
          <w:i/>
          <w:iCs/>
          <w:color w:val="000000" w:themeColor="text1"/>
        </w:rPr>
        <w:t>xxxxxxxxxx</w:t>
      </w:r>
      <w:proofErr w:type="spellEnd"/>
      <w:r w:rsidRPr="00464782">
        <w:rPr>
          <w:rFonts w:ascii="Times New Roman" w:hAnsi="Times New Roman" w:cs="Times New Roman"/>
          <w:i/>
          <w:iCs/>
          <w:color w:val="000000" w:themeColor="text1"/>
        </w:rPr>
        <w:t>, zaps</w:t>
      </w:r>
      <w:r w:rsidR="00140E6A" w:rsidRPr="00464782">
        <w:rPr>
          <w:rFonts w:ascii="Times New Roman" w:hAnsi="Times New Roman" w:cs="Times New Roman"/>
          <w:i/>
          <w:iCs/>
          <w:color w:val="000000" w:themeColor="text1"/>
        </w:rPr>
        <w:t>aných</w:t>
      </w:r>
      <w:r w:rsidRPr="00464782">
        <w:rPr>
          <w:rFonts w:ascii="Times New Roman" w:hAnsi="Times New Roman" w:cs="Times New Roman"/>
          <w:i/>
          <w:iCs/>
          <w:color w:val="000000" w:themeColor="text1"/>
        </w:rPr>
        <w:t xml:space="preserve"> na LV </w:t>
      </w:r>
      <w:proofErr w:type="spellStart"/>
      <w:r w:rsidRPr="00464782">
        <w:rPr>
          <w:rFonts w:ascii="Times New Roman" w:hAnsi="Times New Roman" w:cs="Times New Roman"/>
          <w:i/>
          <w:iCs/>
          <w:color w:val="000000" w:themeColor="text1"/>
        </w:rPr>
        <w:t>xxxxxxxxx</w:t>
      </w:r>
      <w:proofErr w:type="spellEnd"/>
      <w:r w:rsidRPr="00464782">
        <w:rPr>
          <w:rFonts w:ascii="Times New Roman" w:hAnsi="Times New Roman" w:cs="Times New Roman"/>
          <w:i/>
          <w:iCs/>
          <w:color w:val="000000" w:themeColor="text1"/>
        </w:rPr>
        <w:t xml:space="preserve"> v katastrálním území </w:t>
      </w:r>
      <w:proofErr w:type="spellStart"/>
      <w:r w:rsidRPr="00464782">
        <w:rPr>
          <w:rFonts w:ascii="Times New Roman" w:hAnsi="Times New Roman" w:cs="Times New Roman"/>
          <w:i/>
          <w:iCs/>
          <w:color w:val="000000" w:themeColor="text1"/>
        </w:rPr>
        <w:t>xxxx</w:t>
      </w:r>
      <w:proofErr w:type="spellEnd"/>
      <w:r w:rsidRPr="00464782">
        <w:rPr>
          <w:rFonts w:ascii="Times New Roman" w:hAnsi="Times New Roman" w:cs="Times New Roman"/>
          <w:i/>
          <w:iCs/>
          <w:color w:val="000000" w:themeColor="text1"/>
        </w:rPr>
        <w:t xml:space="preserve">, obec </w:t>
      </w:r>
      <w:proofErr w:type="spellStart"/>
      <w:r w:rsidRPr="00464782">
        <w:rPr>
          <w:rFonts w:ascii="Times New Roman" w:hAnsi="Times New Roman" w:cs="Times New Roman"/>
          <w:i/>
          <w:iCs/>
          <w:color w:val="000000" w:themeColor="text1"/>
        </w:rPr>
        <w:t>xxxxxx</w:t>
      </w:r>
      <w:proofErr w:type="spellEnd"/>
      <w:r w:rsidRPr="00464782">
        <w:rPr>
          <w:rFonts w:ascii="Times New Roman" w:hAnsi="Times New Roman" w:cs="Times New Roman"/>
          <w:i/>
          <w:iCs/>
          <w:color w:val="000000" w:themeColor="text1"/>
        </w:rPr>
        <w:t>, v souladu se zákonem č.416/2009</w:t>
      </w:r>
      <w:r w:rsidR="00FF246D" w:rsidRPr="00464782">
        <w:rPr>
          <w:rFonts w:ascii="Times New Roman" w:hAnsi="Times New Roman" w:cs="Times New Roman"/>
          <w:i/>
          <w:iCs/>
          <w:color w:val="000000" w:themeColor="text1"/>
        </w:rPr>
        <w:t xml:space="preserve"> Sb., o urychlení výstavby </w:t>
      </w:r>
      <w:r w:rsidR="00E85B30">
        <w:rPr>
          <w:rFonts w:ascii="Times New Roman" w:hAnsi="Times New Roman" w:cs="Times New Roman"/>
          <w:i/>
          <w:iCs/>
          <w:color w:val="000000" w:themeColor="text1"/>
        </w:rPr>
        <w:t xml:space="preserve">strategicky významné </w:t>
      </w:r>
      <w:r w:rsidR="00FF246D" w:rsidRPr="00464782">
        <w:rPr>
          <w:rFonts w:ascii="Times New Roman" w:hAnsi="Times New Roman" w:cs="Times New Roman"/>
          <w:i/>
          <w:iCs/>
          <w:color w:val="000000" w:themeColor="text1"/>
        </w:rPr>
        <w:t xml:space="preserve">infrastruktury </w:t>
      </w:r>
      <w:r w:rsidRPr="00464782">
        <w:rPr>
          <w:rFonts w:ascii="Times New Roman" w:hAnsi="Times New Roman" w:cs="Times New Roman"/>
          <w:i/>
          <w:iCs/>
          <w:color w:val="000000" w:themeColor="text1"/>
        </w:rPr>
        <w:t>dle skutečného stavu k datu ocenění. Znalec nepřihlédne k</w:t>
      </w:r>
      <w:r w:rsidR="00D64E37" w:rsidRPr="00464782">
        <w:rPr>
          <w:rFonts w:ascii="Times New Roman" w:hAnsi="Times New Roman" w:cs="Times New Roman"/>
          <w:i/>
          <w:iCs/>
          <w:color w:val="000000" w:themeColor="text1"/>
        </w:rPr>
        <w:t>e</w:t>
      </w:r>
      <w:r w:rsidRPr="00464782">
        <w:rPr>
          <w:rFonts w:ascii="Times New Roman" w:hAnsi="Times New Roman" w:cs="Times New Roman"/>
          <w:i/>
          <w:iCs/>
          <w:color w:val="000000" w:themeColor="text1"/>
        </w:rPr>
        <w:t> zhodnocení nebo znehodnocení Nemovité věci v souvislosti s tím, že je Nemovitá věc určená k uskutečnění stavby dopravní infrastruktury. Znalec také nepřihlédne při ocenění k navýšení obvyklé ceny jiného pozemku nebo stavby koeficienty (8 nebo 1,5) dle zákona</w:t>
      </w:r>
      <w:r w:rsidR="0006283B">
        <w:rPr>
          <w:rFonts w:ascii="Times New Roman" w:hAnsi="Times New Roman" w:cs="Times New Roman"/>
          <w:i/>
          <w:iCs/>
          <w:color w:val="000000" w:themeColor="text1"/>
        </w:rPr>
        <w:t xml:space="preserve"> č. 416/2009 Sb</w:t>
      </w:r>
      <w:r w:rsidRPr="00464782">
        <w:rPr>
          <w:rFonts w:ascii="Times New Roman" w:hAnsi="Times New Roman" w:cs="Times New Roman"/>
          <w:i/>
          <w:iCs/>
          <w:color w:val="000000" w:themeColor="text1"/>
        </w:rPr>
        <w:t xml:space="preserve">.    </w:t>
      </w:r>
    </w:p>
    <w:p w14:paraId="2D740887" w14:textId="77777777" w:rsidR="00BA2667" w:rsidRPr="00464782" w:rsidRDefault="00BA2667" w:rsidP="00BA2667">
      <w:pPr>
        <w:jc w:val="left"/>
        <w:rPr>
          <w:rFonts w:ascii="Times New Roman" w:hAnsi="Times New Roman" w:cs="Times New Roman"/>
          <w:i/>
          <w:iCs/>
          <w:color w:val="000000" w:themeColor="text1"/>
        </w:rPr>
      </w:pPr>
    </w:p>
    <w:p w14:paraId="5777E31B" w14:textId="525722C0" w:rsidR="00BA2667" w:rsidRPr="00464782" w:rsidRDefault="00BA2667" w:rsidP="00BA2667">
      <w:pPr>
        <w:jc w:val="left"/>
        <w:rPr>
          <w:rFonts w:ascii="Times New Roman" w:hAnsi="Times New Roman" w:cs="Times New Roman"/>
          <w:color w:val="000000" w:themeColor="text1"/>
        </w:rPr>
      </w:pPr>
      <w:r w:rsidRPr="00464782">
        <w:rPr>
          <w:rFonts w:ascii="Times New Roman" w:hAnsi="Times New Roman" w:cs="Times New Roman"/>
          <w:i/>
          <w:iCs/>
          <w:color w:val="000000" w:themeColor="text1"/>
        </w:rPr>
        <w:t>Pokud nelze stanovit cenu obvyklou, znalec zdůvodní, proč nelze cenu obvyklou stanovit</w:t>
      </w:r>
      <w:r w:rsidR="00697DC1">
        <w:rPr>
          <w:rFonts w:ascii="Times New Roman" w:hAnsi="Times New Roman" w:cs="Times New Roman"/>
          <w:i/>
          <w:iCs/>
          <w:color w:val="000000" w:themeColor="text1"/>
        </w:rPr>
        <w:t xml:space="preserve"> a stanoví cenu zjištěnou: </w:t>
      </w:r>
    </w:p>
    <w:p w14:paraId="37964C63" w14:textId="77777777" w:rsidR="00BA2667" w:rsidRPr="00464782" w:rsidRDefault="00BA2667" w:rsidP="00607E76">
      <w:pPr>
        <w:jc w:val="left"/>
        <w:rPr>
          <w:rFonts w:ascii="Times New Roman" w:hAnsi="Times New Roman" w:cs="Times New Roman"/>
          <w:i/>
          <w:iCs/>
          <w:color w:val="000000" w:themeColor="text1"/>
        </w:rPr>
      </w:pPr>
    </w:p>
    <w:p w14:paraId="21F794E8" w14:textId="693E3F1C" w:rsidR="00697DC1" w:rsidRPr="00464782" w:rsidRDefault="00697DC1" w:rsidP="00697DC1">
      <w:pPr>
        <w:jc w:val="left"/>
        <w:rPr>
          <w:rFonts w:ascii="Times New Roman" w:hAnsi="Times New Roman" w:cs="Times New Roman"/>
          <w:i/>
          <w:iCs/>
          <w:color w:val="000000" w:themeColor="text1"/>
        </w:rPr>
      </w:pPr>
      <w:r w:rsidRPr="00464782">
        <w:rPr>
          <w:rFonts w:ascii="Times New Roman" w:hAnsi="Times New Roman" w:cs="Times New Roman"/>
          <w:i/>
          <w:iCs/>
          <w:color w:val="000000" w:themeColor="text1"/>
        </w:rPr>
        <w:t>„Stanovit cenu zjištěnou</w:t>
      </w:r>
      <w:r w:rsidRPr="00464782">
        <w:rPr>
          <w:rStyle w:val="Znakapoznpodarou"/>
          <w:rFonts w:ascii="Times New Roman" w:hAnsi="Times New Roman" w:cs="Times New Roman"/>
          <w:i/>
          <w:iCs/>
          <w:color w:val="000000" w:themeColor="text1"/>
        </w:rPr>
        <w:footnoteReference w:id="5"/>
      </w:r>
      <w:r w:rsidRPr="00464782">
        <w:rPr>
          <w:rFonts w:ascii="Times New Roman" w:hAnsi="Times New Roman" w:cs="Times New Roman"/>
          <w:i/>
          <w:iCs/>
          <w:color w:val="000000" w:themeColor="text1"/>
        </w:rPr>
        <w:t xml:space="preserve"> Nemovité věci </w:t>
      </w:r>
      <w:r w:rsidRPr="00464782">
        <w:rPr>
          <w:rFonts w:ascii="Times New Roman" w:hAnsi="Times New Roman" w:cs="Times New Roman"/>
          <w:color w:val="000000" w:themeColor="text1"/>
        </w:rPr>
        <w:t>(pozemků nebo staveb včetně všech jejich součástí a příslušenství)</w:t>
      </w:r>
      <w:r w:rsidRPr="00464782">
        <w:rPr>
          <w:rFonts w:ascii="Times New Roman" w:hAnsi="Times New Roman" w:cs="Times New Roman"/>
          <w:i/>
          <w:iCs/>
          <w:color w:val="000000" w:themeColor="text1"/>
        </w:rPr>
        <w:t xml:space="preserve"> – pozemků </w:t>
      </w:r>
      <w:proofErr w:type="spellStart"/>
      <w:r w:rsidRPr="00464782">
        <w:rPr>
          <w:rFonts w:ascii="Times New Roman" w:hAnsi="Times New Roman" w:cs="Times New Roman"/>
          <w:i/>
          <w:iCs/>
          <w:color w:val="000000" w:themeColor="text1"/>
        </w:rPr>
        <w:t>par.č</w:t>
      </w:r>
      <w:proofErr w:type="spellEnd"/>
      <w:r w:rsidRPr="00464782">
        <w:rPr>
          <w:rFonts w:ascii="Times New Roman" w:hAnsi="Times New Roman" w:cs="Times New Roman"/>
          <w:i/>
          <w:iCs/>
          <w:color w:val="000000" w:themeColor="text1"/>
        </w:rPr>
        <w:t xml:space="preserve">. </w:t>
      </w:r>
      <w:proofErr w:type="spellStart"/>
      <w:r w:rsidRPr="00464782">
        <w:rPr>
          <w:rFonts w:ascii="Times New Roman" w:hAnsi="Times New Roman" w:cs="Times New Roman"/>
          <w:i/>
          <w:iCs/>
          <w:color w:val="000000" w:themeColor="text1"/>
        </w:rPr>
        <w:t>xxxxxxxxxx</w:t>
      </w:r>
      <w:proofErr w:type="spellEnd"/>
      <w:r w:rsidRPr="00464782">
        <w:rPr>
          <w:rFonts w:ascii="Times New Roman" w:hAnsi="Times New Roman" w:cs="Times New Roman"/>
          <w:i/>
          <w:iCs/>
          <w:color w:val="000000" w:themeColor="text1"/>
        </w:rPr>
        <w:t xml:space="preserve">, zapsaných na LV </w:t>
      </w:r>
      <w:proofErr w:type="spellStart"/>
      <w:r w:rsidRPr="00464782">
        <w:rPr>
          <w:rFonts w:ascii="Times New Roman" w:hAnsi="Times New Roman" w:cs="Times New Roman"/>
          <w:i/>
          <w:iCs/>
          <w:color w:val="000000" w:themeColor="text1"/>
        </w:rPr>
        <w:t>xxxxxxxxx</w:t>
      </w:r>
      <w:proofErr w:type="spellEnd"/>
      <w:r w:rsidRPr="00464782">
        <w:rPr>
          <w:rFonts w:ascii="Times New Roman" w:hAnsi="Times New Roman" w:cs="Times New Roman"/>
          <w:i/>
          <w:iCs/>
          <w:color w:val="000000" w:themeColor="text1"/>
        </w:rPr>
        <w:t xml:space="preserve"> v katastrálním území </w:t>
      </w:r>
      <w:proofErr w:type="spellStart"/>
      <w:r w:rsidRPr="00464782">
        <w:rPr>
          <w:rFonts w:ascii="Times New Roman" w:hAnsi="Times New Roman" w:cs="Times New Roman"/>
          <w:i/>
          <w:iCs/>
          <w:color w:val="000000" w:themeColor="text1"/>
        </w:rPr>
        <w:t>xxxx</w:t>
      </w:r>
      <w:proofErr w:type="spellEnd"/>
      <w:r w:rsidRPr="00464782">
        <w:rPr>
          <w:rFonts w:ascii="Times New Roman" w:hAnsi="Times New Roman" w:cs="Times New Roman"/>
          <w:i/>
          <w:iCs/>
          <w:color w:val="000000" w:themeColor="text1"/>
        </w:rPr>
        <w:t xml:space="preserve">, obec </w:t>
      </w:r>
      <w:proofErr w:type="spellStart"/>
      <w:r w:rsidRPr="00464782">
        <w:rPr>
          <w:rFonts w:ascii="Times New Roman" w:hAnsi="Times New Roman" w:cs="Times New Roman"/>
          <w:i/>
          <w:iCs/>
          <w:color w:val="000000" w:themeColor="text1"/>
        </w:rPr>
        <w:t>xxxxxx</w:t>
      </w:r>
      <w:proofErr w:type="spellEnd"/>
      <w:r w:rsidRPr="00464782">
        <w:rPr>
          <w:rFonts w:ascii="Times New Roman" w:hAnsi="Times New Roman" w:cs="Times New Roman"/>
          <w:i/>
          <w:iCs/>
          <w:color w:val="000000" w:themeColor="text1"/>
        </w:rPr>
        <w:t xml:space="preserve">, v souladu se zákonem č.416/2009 Sb., o urychlení výstavby </w:t>
      </w:r>
      <w:r w:rsidR="00E85B30">
        <w:rPr>
          <w:rFonts w:ascii="Times New Roman" w:hAnsi="Times New Roman" w:cs="Times New Roman"/>
          <w:i/>
          <w:iCs/>
          <w:color w:val="000000" w:themeColor="text1"/>
        </w:rPr>
        <w:t xml:space="preserve">strategicky významné </w:t>
      </w:r>
      <w:r w:rsidRPr="00464782">
        <w:rPr>
          <w:rFonts w:ascii="Times New Roman" w:hAnsi="Times New Roman" w:cs="Times New Roman"/>
          <w:i/>
          <w:iCs/>
          <w:color w:val="000000" w:themeColor="text1"/>
        </w:rPr>
        <w:t>infrastruktury dle skutečného stavu k datu ocenění. Znalec nepřihlédne ke zhodnocení nebo znehodnocení Nemovité věci v souvislosti s tím, že je Nemovitá věc určená k uskutečnění stavby dopravní infrastruktury. Znalec také nepřihlédne při ocenění k navýšení obvyklé ceny jiného pozemku nebo stavby koeficienty (8 nebo 1,5) dle zákona</w:t>
      </w:r>
      <w:r w:rsidR="0006283B">
        <w:rPr>
          <w:rFonts w:ascii="Times New Roman" w:hAnsi="Times New Roman" w:cs="Times New Roman"/>
          <w:i/>
          <w:iCs/>
          <w:color w:val="000000" w:themeColor="text1"/>
        </w:rPr>
        <w:t xml:space="preserve"> 416/2009 Sb.</w:t>
      </w:r>
      <w:r w:rsidRPr="00464782">
        <w:rPr>
          <w:rFonts w:ascii="Times New Roman" w:hAnsi="Times New Roman" w:cs="Times New Roman"/>
          <w:i/>
          <w:iCs/>
          <w:color w:val="000000" w:themeColor="text1"/>
        </w:rPr>
        <w:t xml:space="preserve">    </w:t>
      </w:r>
    </w:p>
    <w:p w14:paraId="08F09451" w14:textId="77777777" w:rsidR="00BA2667" w:rsidRPr="00464782" w:rsidRDefault="00BA2667" w:rsidP="00607E76">
      <w:pPr>
        <w:jc w:val="left"/>
        <w:rPr>
          <w:rFonts w:ascii="Times New Roman" w:hAnsi="Times New Roman" w:cs="Times New Roman"/>
          <w:i/>
          <w:iCs/>
          <w:color w:val="000000" w:themeColor="text1"/>
        </w:rPr>
      </w:pPr>
    </w:p>
    <w:p w14:paraId="26B88E13" w14:textId="77777777" w:rsidR="00793DE0" w:rsidRPr="00464782" w:rsidRDefault="00793DE0" w:rsidP="00793DE0">
      <w:pPr>
        <w:jc w:val="left"/>
        <w:rPr>
          <w:rFonts w:ascii="Times New Roman" w:hAnsi="Times New Roman" w:cs="Times New Roman"/>
          <w:color w:val="000000" w:themeColor="text1"/>
        </w:rPr>
      </w:pPr>
    </w:p>
    <w:p w14:paraId="6E50486D" w14:textId="17EAF070" w:rsidR="00793DE0" w:rsidRPr="00464782" w:rsidRDefault="006C5753"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 xml:space="preserve">Jako datum ocenění pro odbornou otázku je zvoleno datum: </w:t>
      </w:r>
      <w:proofErr w:type="spellStart"/>
      <w:r w:rsidR="004A3411" w:rsidRPr="00464782">
        <w:rPr>
          <w:rFonts w:ascii="Times New Roman" w:hAnsi="Times New Roman" w:cs="Times New Roman"/>
          <w:color w:val="000000" w:themeColor="text1"/>
        </w:rPr>
        <w:t>xxxxxxxx</w:t>
      </w:r>
      <w:proofErr w:type="spellEnd"/>
    </w:p>
    <w:p w14:paraId="7298DD11" w14:textId="77777777" w:rsidR="006C5753" w:rsidRPr="00464782" w:rsidRDefault="006C5753" w:rsidP="00793DE0">
      <w:pPr>
        <w:jc w:val="left"/>
        <w:rPr>
          <w:rFonts w:ascii="Times New Roman" w:hAnsi="Times New Roman" w:cs="Times New Roman"/>
          <w:color w:val="000000" w:themeColor="text1"/>
        </w:rPr>
      </w:pPr>
    </w:p>
    <w:p w14:paraId="1917D7DE" w14:textId="73DD002E" w:rsidR="00205DAD" w:rsidRPr="00464782" w:rsidRDefault="00205DAD" w:rsidP="00205DAD">
      <w:pPr>
        <w:jc w:val="left"/>
        <w:rPr>
          <w:rFonts w:ascii="Times New Roman" w:hAnsi="Times New Roman" w:cs="Times New Roman"/>
          <w:color w:val="000000" w:themeColor="text1"/>
        </w:rPr>
      </w:pPr>
      <w:r w:rsidRPr="00464782">
        <w:rPr>
          <w:rFonts w:ascii="Times New Roman" w:hAnsi="Times New Roman" w:cs="Times New Roman"/>
          <w:b/>
          <w:color w:val="000000" w:themeColor="text1"/>
        </w:rPr>
        <w:t>Účelem zhotovení znaleckého posudku</w:t>
      </w:r>
      <w:r w:rsidR="002F7431" w:rsidRPr="00464782">
        <w:rPr>
          <w:rFonts w:ascii="Times New Roman" w:hAnsi="Times New Roman" w:cs="Times New Roman"/>
          <w:b/>
          <w:color w:val="000000" w:themeColor="text1"/>
        </w:rPr>
        <w:t xml:space="preserve"> je</w:t>
      </w:r>
      <w:r w:rsidRPr="00464782">
        <w:rPr>
          <w:rFonts w:ascii="Times New Roman" w:hAnsi="Times New Roman" w:cs="Times New Roman"/>
          <w:color w:val="000000" w:themeColor="text1"/>
        </w:rPr>
        <w:t xml:space="preserve"> stanovení obvyklé ceny </w:t>
      </w:r>
      <w:r w:rsidR="00697DC1">
        <w:rPr>
          <w:rFonts w:ascii="Times New Roman" w:hAnsi="Times New Roman" w:cs="Times New Roman"/>
          <w:color w:val="000000" w:themeColor="text1"/>
        </w:rPr>
        <w:t>nebo</w:t>
      </w:r>
      <w:r w:rsidRPr="00464782">
        <w:rPr>
          <w:rFonts w:ascii="Times New Roman" w:hAnsi="Times New Roman" w:cs="Times New Roman"/>
          <w:color w:val="000000" w:themeColor="text1"/>
        </w:rPr>
        <w:t xml:space="preserve"> ceny zjištěné pro koupi či vyvlastnění z</w:t>
      </w:r>
      <w:r w:rsidR="00E5170C" w:rsidRPr="00464782">
        <w:rPr>
          <w:rFonts w:ascii="Times New Roman" w:hAnsi="Times New Roman" w:cs="Times New Roman"/>
          <w:color w:val="000000" w:themeColor="text1"/>
        </w:rPr>
        <w:t> </w:t>
      </w:r>
      <w:r w:rsidRPr="00464782">
        <w:rPr>
          <w:rFonts w:ascii="Times New Roman" w:hAnsi="Times New Roman" w:cs="Times New Roman"/>
          <w:color w:val="000000" w:themeColor="text1"/>
        </w:rPr>
        <w:t xml:space="preserve">důvodu výstavby veřejně prospěšné stavby </w:t>
      </w:r>
      <w:proofErr w:type="spellStart"/>
      <w:r w:rsidR="004A3411" w:rsidRPr="00464782">
        <w:rPr>
          <w:rFonts w:ascii="Times New Roman" w:hAnsi="Times New Roman" w:cs="Times New Roman"/>
          <w:color w:val="000000" w:themeColor="text1"/>
        </w:rPr>
        <w:t>xxxxxxxx</w:t>
      </w:r>
      <w:proofErr w:type="spellEnd"/>
      <w:r w:rsidRPr="00464782">
        <w:rPr>
          <w:rFonts w:ascii="Times New Roman" w:hAnsi="Times New Roman" w:cs="Times New Roman"/>
          <w:color w:val="000000" w:themeColor="text1"/>
        </w:rPr>
        <w:t xml:space="preserve">. </w:t>
      </w:r>
    </w:p>
    <w:p w14:paraId="37DBDA75" w14:textId="77777777" w:rsidR="006C5753" w:rsidRPr="00464782" w:rsidRDefault="006C5753" w:rsidP="00793DE0">
      <w:pPr>
        <w:jc w:val="left"/>
        <w:rPr>
          <w:rFonts w:ascii="Times New Roman" w:hAnsi="Times New Roman" w:cs="Times New Roman"/>
          <w:color w:val="000000" w:themeColor="text1"/>
        </w:rPr>
      </w:pPr>
    </w:p>
    <w:p w14:paraId="6A01A98A" w14:textId="796C40F8" w:rsidR="00793DE0"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Závěrečný výrok:</w:t>
      </w:r>
    </w:p>
    <w:p w14:paraId="19FF41F1" w14:textId="77777777" w:rsidR="006C5753" w:rsidRPr="00464782" w:rsidRDefault="006C5753" w:rsidP="006C5753">
      <w:pPr>
        <w:jc w:val="left"/>
        <w:rPr>
          <w:rFonts w:ascii="Times New Roman" w:hAnsi="Times New Roman" w:cs="Times New Roman"/>
          <w:color w:val="000000" w:themeColor="text1"/>
        </w:rPr>
      </w:pPr>
    </w:p>
    <w:p w14:paraId="53B37E92" w14:textId="5ACC922E" w:rsidR="00205DAD" w:rsidRPr="00464782" w:rsidRDefault="006C5753" w:rsidP="006C5753">
      <w:pPr>
        <w:jc w:val="left"/>
        <w:rPr>
          <w:rFonts w:ascii="Times New Roman" w:hAnsi="Times New Roman" w:cs="Times New Roman"/>
          <w:color w:val="000000" w:themeColor="text1"/>
        </w:rPr>
      </w:pPr>
      <w:r w:rsidRPr="00464782">
        <w:rPr>
          <w:rFonts w:ascii="Times New Roman" w:hAnsi="Times New Roman" w:cs="Times New Roman"/>
          <w:color w:val="000000" w:themeColor="text1"/>
        </w:rPr>
        <w:t>Cena obvyklá souboru nemovitých věcí</w:t>
      </w:r>
      <w:r w:rsidR="00781C2D">
        <w:rPr>
          <w:rFonts w:ascii="Times New Roman" w:hAnsi="Times New Roman" w:cs="Times New Roman"/>
          <w:color w:val="000000" w:themeColor="text1"/>
        </w:rPr>
        <w:t>,</w:t>
      </w:r>
      <w:r w:rsidR="00ED6CE0" w:rsidRPr="00464782">
        <w:rPr>
          <w:rFonts w:ascii="Times New Roman" w:hAnsi="Times New Roman" w:cs="Times New Roman"/>
          <w:color w:val="000000" w:themeColor="text1"/>
        </w:rPr>
        <w:t xml:space="preserve"> dále také Nemovitá věc (pozemků nebo staveb včetně všech jejich součástí a příslušenství)</w:t>
      </w:r>
      <w:r w:rsidRPr="00464782">
        <w:rPr>
          <w:rFonts w:ascii="Times New Roman" w:hAnsi="Times New Roman" w:cs="Times New Roman"/>
          <w:color w:val="000000" w:themeColor="text1"/>
        </w:rPr>
        <w:t xml:space="preserve"> </w:t>
      </w:r>
      <w:r w:rsidR="00E5170C" w:rsidRPr="00464782">
        <w:rPr>
          <w:rFonts w:ascii="Times New Roman" w:hAnsi="Times New Roman" w:cs="Times New Roman"/>
          <w:color w:val="000000" w:themeColor="text1"/>
        </w:rPr>
        <w:t>–</w:t>
      </w:r>
      <w:r w:rsidRPr="00464782">
        <w:rPr>
          <w:rFonts w:ascii="Times New Roman" w:hAnsi="Times New Roman" w:cs="Times New Roman"/>
          <w:color w:val="000000" w:themeColor="text1"/>
        </w:rPr>
        <w:t xml:space="preserve"> pozemků </w:t>
      </w:r>
      <w:proofErr w:type="spellStart"/>
      <w:r w:rsidRPr="00464782">
        <w:rPr>
          <w:rFonts w:ascii="Times New Roman" w:hAnsi="Times New Roman" w:cs="Times New Roman"/>
          <w:color w:val="000000" w:themeColor="text1"/>
        </w:rPr>
        <w:t>par.č</w:t>
      </w:r>
      <w:proofErr w:type="spellEnd"/>
      <w:r w:rsidRPr="00464782">
        <w:rPr>
          <w:rFonts w:ascii="Times New Roman" w:hAnsi="Times New Roman" w:cs="Times New Roman"/>
          <w:color w:val="000000" w:themeColor="text1"/>
        </w:rPr>
        <w:t xml:space="preserve">. </w:t>
      </w:r>
      <w:proofErr w:type="spellStart"/>
      <w:r w:rsidRPr="00464782">
        <w:rPr>
          <w:rFonts w:ascii="Times New Roman" w:hAnsi="Times New Roman" w:cs="Times New Roman"/>
          <w:color w:val="000000" w:themeColor="text1"/>
        </w:rPr>
        <w:t>xxxxxxxxxx</w:t>
      </w:r>
      <w:proofErr w:type="spellEnd"/>
      <w:r w:rsidRPr="00464782">
        <w:rPr>
          <w:rFonts w:ascii="Times New Roman" w:hAnsi="Times New Roman" w:cs="Times New Roman"/>
          <w:color w:val="000000" w:themeColor="text1"/>
        </w:rPr>
        <w:t>, zaps</w:t>
      </w:r>
      <w:r w:rsidR="00D64E37" w:rsidRPr="00464782">
        <w:rPr>
          <w:rFonts w:ascii="Times New Roman" w:hAnsi="Times New Roman" w:cs="Times New Roman"/>
          <w:color w:val="000000" w:themeColor="text1"/>
        </w:rPr>
        <w:t>aných</w:t>
      </w:r>
      <w:r w:rsidRPr="00464782">
        <w:rPr>
          <w:rFonts w:ascii="Times New Roman" w:hAnsi="Times New Roman" w:cs="Times New Roman"/>
          <w:color w:val="000000" w:themeColor="text1"/>
        </w:rPr>
        <w:t xml:space="preserve"> na LV</w:t>
      </w:r>
      <w:r w:rsidR="004A3411" w:rsidRPr="00464782">
        <w:rPr>
          <w:rFonts w:ascii="Times New Roman" w:hAnsi="Times New Roman" w:cs="Times New Roman"/>
          <w:color w:val="000000" w:themeColor="text1"/>
        </w:rPr>
        <w:t xml:space="preserve"> </w:t>
      </w:r>
      <w:proofErr w:type="spellStart"/>
      <w:r w:rsidR="004A3411" w:rsidRPr="00464782">
        <w:rPr>
          <w:rFonts w:ascii="Times New Roman" w:hAnsi="Times New Roman" w:cs="Times New Roman"/>
          <w:color w:val="000000" w:themeColor="text1"/>
        </w:rPr>
        <w:t>xxxxxx</w:t>
      </w:r>
      <w:proofErr w:type="spellEnd"/>
      <w:r w:rsidRPr="00464782">
        <w:rPr>
          <w:rFonts w:ascii="Times New Roman" w:hAnsi="Times New Roman" w:cs="Times New Roman"/>
          <w:color w:val="000000" w:themeColor="text1"/>
        </w:rPr>
        <w:t>, v</w:t>
      </w:r>
      <w:r w:rsidR="00E5170C" w:rsidRPr="00464782">
        <w:rPr>
          <w:rFonts w:ascii="Times New Roman" w:hAnsi="Times New Roman" w:cs="Times New Roman"/>
          <w:color w:val="000000" w:themeColor="text1"/>
        </w:rPr>
        <w:t> </w:t>
      </w:r>
      <w:r w:rsidRPr="00464782">
        <w:rPr>
          <w:rFonts w:ascii="Times New Roman" w:hAnsi="Times New Roman" w:cs="Times New Roman"/>
          <w:color w:val="000000" w:themeColor="text1"/>
        </w:rPr>
        <w:t xml:space="preserve">katastrálním území </w:t>
      </w:r>
      <w:proofErr w:type="spellStart"/>
      <w:r w:rsidRPr="00464782">
        <w:rPr>
          <w:rFonts w:ascii="Times New Roman" w:hAnsi="Times New Roman" w:cs="Times New Roman"/>
          <w:color w:val="000000" w:themeColor="text1"/>
        </w:rPr>
        <w:t>xxxx</w:t>
      </w:r>
      <w:proofErr w:type="spellEnd"/>
      <w:r w:rsidRPr="00464782">
        <w:rPr>
          <w:rFonts w:ascii="Times New Roman" w:hAnsi="Times New Roman" w:cs="Times New Roman"/>
          <w:color w:val="000000" w:themeColor="text1"/>
        </w:rPr>
        <w:t xml:space="preserve">, obec </w:t>
      </w:r>
      <w:proofErr w:type="spellStart"/>
      <w:r w:rsidRPr="00464782">
        <w:rPr>
          <w:rFonts w:ascii="Times New Roman" w:hAnsi="Times New Roman" w:cs="Times New Roman"/>
          <w:color w:val="000000" w:themeColor="text1"/>
        </w:rPr>
        <w:t>xxxxxx</w:t>
      </w:r>
      <w:proofErr w:type="spellEnd"/>
      <w:r w:rsidRPr="00464782">
        <w:rPr>
          <w:rFonts w:ascii="Times New Roman" w:hAnsi="Times New Roman" w:cs="Times New Roman"/>
          <w:color w:val="000000" w:themeColor="text1"/>
        </w:rPr>
        <w:t>, v</w:t>
      </w:r>
      <w:r w:rsidR="00E5170C" w:rsidRPr="00464782">
        <w:rPr>
          <w:rFonts w:ascii="Times New Roman" w:hAnsi="Times New Roman" w:cs="Times New Roman"/>
          <w:color w:val="000000" w:themeColor="text1"/>
        </w:rPr>
        <w:t> </w:t>
      </w:r>
      <w:r w:rsidRPr="00464782">
        <w:rPr>
          <w:rFonts w:ascii="Times New Roman" w:hAnsi="Times New Roman" w:cs="Times New Roman"/>
          <w:color w:val="000000" w:themeColor="text1"/>
        </w:rPr>
        <w:t xml:space="preserve">souladu se zákonem č.416/2009 </w:t>
      </w:r>
      <w:r w:rsidR="00D023B2">
        <w:rPr>
          <w:rFonts w:ascii="Times New Roman" w:hAnsi="Times New Roman" w:cs="Times New Roman"/>
          <w:color w:val="000000" w:themeColor="text1"/>
        </w:rPr>
        <w:t xml:space="preserve">Sb. </w:t>
      </w:r>
      <w:r w:rsidRPr="00464782">
        <w:rPr>
          <w:rFonts w:ascii="Times New Roman" w:hAnsi="Times New Roman" w:cs="Times New Roman"/>
          <w:color w:val="000000" w:themeColor="text1"/>
        </w:rPr>
        <w:t>k</w:t>
      </w:r>
      <w:r w:rsidR="00E5170C" w:rsidRPr="00464782">
        <w:rPr>
          <w:rFonts w:ascii="Times New Roman" w:hAnsi="Times New Roman" w:cs="Times New Roman"/>
          <w:color w:val="000000" w:themeColor="text1"/>
        </w:rPr>
        <w:t> </w:t>
      </w:r>
      <w:r w:rsidRPr="00464782">
        <w:rPr>
          <w:rFonts w:ascii="Times New Roman" w:hAnsi="Times New Roman" w:cs="Times New Roman"/>
          <w:color w:val="000000" w:themeColor="text1"/>
        </w:rPr>
        <w:t xml:space="preserve">datu </w:t>
      </w:r>
      <w:proofErr w:type="spellStart"/>
      <w:r w:rsidR="004A3411" w:rsidRPr="00464782">
        <w:rPr>
          <w:rFonts w:ascii="Times New Roman" w:hAnsi="Times New Roman" w:cs="Times New Roman"/>
          <w:color w:val="000000" w:themeColor="text1"/>
        </w:rPr>
        <w:t>xxxxxxx</w:t>
      </w:r>
      <w:proofErr w:type="spellEnd"/>
      <w:r w:rsidRPr="00464782">
        <w:rPr>
          <w:rFonts w:ascii="Times New Roman" w:hAnsi="Times New Roman" w:cs="Times New Roman"/>
          <w:color w:val="000000" w:themeColor="text1"/>
        </w:rPr>
        <w:t xml:space="preserve"> je stanovena ve výši</w:t>
      </w:r>
    </w:p>
    <w:p w14:paraId="5CD1E41B" w14:textId="77777777" w:rsidR="00205DAD" w:rsidRPr="00464782" w:rsidRDefault="00205DAD" w:rsidP="006C5753">
      <w:pPr>
        <w:jc w:val="left"/>
        <w:rPr>
          <w:rFonts w:ascii="Times New Roman" w:hAnsi="Times New Roman" w:cs="Times New Roman"/>
          <w:color w:val="000000" w:themeColor="text1"/>
        </w:rPr>
      </w:pPr>
    </w:p>
    <w:p w14:paraId="2A9DF799" w14:textId="77777777" w:rsidR="004A3411" w:rsidRPr="00464782" w:rsidRDefault="004A3411" w:rsidP="004A3411">
      <w:pPr>
        <w:jc w:val="center"/>
        <w:rPr>
          <w:rFonts w:ascii="Times New Roman" w:hAnsi="Times New Roman" w:cs="Times New Roman"/>
          <w:b/>
          <w:bCs/>
          <w:color w:val="000000" w:themeColor="text1"/>
        </w:rPr>
      </w:pPr>
      <w:proofErr w:type="spellStart"/>
      <w:proofErr w:type="gramStart"/>
      <w:r w:rsidRPr="00464782">
        <w:rPr>
          <w:rFonts w:ascii="Times New Roman" w:hAnsi="Times New Roman" w:cs="Times New Roman"/>
          <w:b/>
          <w:bCs/>
          <w:color w:val="000000" w:themeColor="text1"/>
        </w:rPr>
        <w:t>xxxxxxxxxxxxx</w:t>
      </w:r>
      <w:proofErr w:type="spellEnd"/>
      <w:r w:rsidRPr="00464782">
        <w:rPr>
          <w:rFonts w:ascii="Times New Roman" w:hAnsi="Times New Roman" w:cs="Times New Roman"/>
          <w:b/>
          <w:bCs/>
          <w:color w:val="000000" w:themeColor="text1"/>
        </w:rPr>
        <w:t>,-</w:t>
      </w:r>
      <w:proofErr w:type="gramEnd"/>
      <w:r w:rsidRPr="00464782">
        <w:rPr>
          <w:rFonts w:ascii="Times New Roman" w:hAnsi="Times New Roman" w:cs="Times New Roman"/>
          <w:b/>
          <w:bCs/>
          <w:color w:val="000000" w:themeColor="text1"/>
        </w:rPr>
        <w:t xml:space="preserve"> Kč</w:t>
      </w:r>
    </w:p>
    <w:p w14:paraId="093061C2" w14:textId="77777777" w:rsidR="004A3411" w:rsidRPr="00464782" w:rsidRDefault="004A3411" w:rsidP="004A3411">
      <w:pPr>
        <w:jc w:val="center"/>
        <w:rPr>
          <w:rFonts w:ascii="Times New Roman" w:hAnsi="Times New Roman" w:cs="Times New Roman"/>
          <w:color w:val="000000" w:themeColor="text1"/>
        </w:rPr>
      </w:pPr>
      <w:r w:rsidRPr="00464782">
        <w:rPr>
          <w:rFonts w:ascii="Times New Roman" w:hAnsi="Times New Roman" w:cs="Times New Roman"/>
          <w:color w:val="000000" w:themeColor="text1"/>
        </w:rPr>
        <w:t xml:space="preserve">(slovy: </w:t>
      </w:r>
      <w:proofErr w:type="spellStart"/>
      <w:r w:rsidRPr="00464782">
        <w:rPr>
          <w:rFonts w:ascii="Times New Roman" w:hAnsi="Times New Roman" w:cs="Times New Roman"/>
          <w:color w:val="000000" w:themeColor="text1"/>
        </w:rPr>
        <w:t>xxxxxxxxxxxxx</w:t>
      </w:r>
      <w:proofErr w:type="spellEnd"/>
      <w:r w:rsidRPr="00464782">
        <w:rPr>
          <w:rFonts w:ascii="Times New Roman" w:hAnsi="Times New Roman" w:cs="Times New Roman"/>
          <w:color w:val="000000" w:themeColor="text1"/>
        </w:rPr>
        <w:t xml:space="preserve"> Kč)</w:t>
      </w:r>
    </w:p>
    <w:p w14:paraId="2022F34B" w14:textId="77777777" w:rsidR="004A3411" w:rsidRPr="00464782" w:rsidRDefault="004A3411" w:rsidP="004A3411">
      <w:pPr>
        <w:jc w:val="left"/>
        <w:rPr>
          <w:rFonts w:ascii="Times New Roman" w:hAnsi="Times New Roman" w:cs="Times New Roman"/>
          <w:color w:val="000000" w:themeColor="text1"/>
        </w:rPr>
      </w:pPr>
    </w:p>
    <w:p w14:paraId="65404760" w14:textId="542EDF4F" w:rsidR="006C5753" w:rsidRPr="00464782" w:rsidRDefault="006C5753" w:rsidP="00793DE0">
      <w:pPr>
        <w:jc w:val="left"/>
        <w:rPr>
          <w:rFonts w:ascii="Times New Roman" w:hAnsi="Times New Roman" w:cs="Times New Roman"/>
          <w:color w:val="000000" w:themeColor="text1"/>
        </w:rPr>
      </w:pPr>
    </w:p>
    <w:p w14:paraId="71D65EEA" w14:textId="77777777" w:rsidR="001B349F" w:rsidRDefault="001B349F" w:rsidP="006C5753">
      <w:pPr>
        <w:jc w:val="left"/>
        <w:rPr>
          <w:rFonts w:ascii="Times New Roman" w:hAnsi="Times New Roman" w:cs="Times New Roman"/>
          <w:color w:val="000000" w:themeColor="text1"/>
        </w:rPr>
      </w:pPr>
    </w:p>
    <w:p w14:paraId="2C5C8A47" w14:textId="005CDC27" w:rsidR="006A1EFE" w:rsidRDefault="001B349F" w:rsidP="001B349F">
      <w:pPr>
        <w:jc w:val="center"/>
        <w:rPr>
          <w:rFonts w:ascii="Times New Roman" w:hAnsi="Times New Roman" w:cs="Times New Roman"/>
          <w:color w:val="000000" w:themeColor="text1"/>
        </w:rPr>
      </w:pPr>
      <w:r>
        <w:rPr>
          <w:rFonts w:ascii="Times New Roman" w:hAnsi="Times New Roman" w:cs="Times New Roman"/>
          <w:color w:val="000000" w:themeColor="text1"/>
        </w:rPr>
        <w:t>NEBO = p</w:t>
      </w:r>
      <w:r w:rsidR="006A1EFE">
        <w:rPr>
          <w:rFonts w:ascii="Times New Roman" w:hAnsi="Times New Roman" w:cs="Times New Roman"/>
          <w:color w:val="000000" w:themeColor="text1"/>
        </w:rPr>
        <w:t>okud nelze stanovit cenu obvyklou, stanoví znalec cenu zjištěnou</w:t>
      </w:r>
      <w:r w:rsidR="00697DC1">
        <w:rPr>
          <w:rFonts w:ascii="Times New Roman" w:hAnsi="Times New Roman" w:cs="Times New Roman"/>
          <w:color w:val="000000" w:themeColor="text1"/>
        </w:rPr>
        <w:t>:</w:t>
      </w:r>
      <w:r w:rsidR="006A1EFE">
        <w:rPr>
          <w:rFonts w:ascii="Times New Roman" w:hAnsi="Times New Roman" w:cs="Times New Roman"/>
          <w:color w:val="000000" w:themeColor="text1"/>
        </w:rPr>
        <w:t xml:space="preserve"> </w:t>
      </w:r>
    </w:p>
    <w:p w14:paraId="0A10EF2F" w14:textId="77777777" w:rsidR="006A1EFE" w:rsidRPr="00464782" w:rsidRDefault="006A1EFE" w:rsidP="006C5753">
      <w:pPr>
        <w:jc w:val="left"/>
        <w:rPr>
          <w:rFonts w:ascii="Times New Roman" w:hAnsi="Times New Roman" w:cs="Times New Roman"/>
          <w:color w:val="000000" w:themeColor="text1"/>
        </w:rPr>
      </w:pPr>
    </w:p>
    <w:p w14:paraId="6C5CC511" w14:textId="113F84EB" w:rsidR="00205DAD" w:rsidRPr="00464782" w:rsidRDefault="006C5753" w:rsidP="006C5753">
      <w:pPr>
        <w:jc w:val="left"/>
        <w:rPr>
          <w:rFonts w:ascii="Times New Roman" w:hAnsi="Times New Roman" w:cs="Times New Roman"/>
          <w:color w:val="000000" w:themeColor="text1"/>
        </w:rPr>
      </w:pPr>
      <w:r w:rsidRPr="00464782">
        <w:rPr>
          <w:rFonts w:ascii="Times New Roman" w:hAnsi="Times New Roman" w:cs="Times New Roman"/>
          <w:color w:val="000000" w:themeColor="text1"/>
        </w:rPr>
        <w:t>Cena zjištěná souboru nemovitých věcí</w:t>
      </w:r>
      <w:r w:rsidR="00ED6CE0" w:rsidRPr="00464782">
        <w:rPr>
          <w:rFonts w:ascii="Times New Roman" w:hAnsi="Times New Roman" w:cs="Times New Roman"/>
          <w:color w:val="000000" w:themeColor="text1"/>
        </w:rPr>
        <w:t xml:space="preserve"> (pozemků nebo staveb včetně všech jejich součástí a příslušenství)</w:t>
      </w:r>
      <w:r w:rsidRPr="00464782">
        <w:rPr>
          <w:rFonts w:ascii="Times New Roman" w:hAnsi="Times New Roman" w:cs="Times New Roman"/>
          <w:color w:val="000000" w:themeColor="text1"/>
        </w:rPr>
        <w:t xml:space="preserve"> </w:t>
      </w:r>
      <w:r w:rsidR="00E5170C" w:rsidRPr="00464782">
        <w:rPr>
          <w:rFonts w:ascii="Times New Roman" w:hAnsi="Times New Roman" w:cs="Times New Roman"/>
          <w:color w:val="000000" w:themeColor="text1"/>
        </w:rPr>
        <w:t>–</w:t>
      </w:r>
      <w:r w:rsidRPr="00464782">
        <w:rPr>
          <w:rFonts w:ascii="Times New Roman" w:hAnsi="Times New Roman" w:cs="Times New Roman"/>
          <w:color w:val="000000" w:themeColor="text1"/>
        </w:rPr>
        <w:t xml:space="preserve"> pozemků </w:t>
      </w:r>
      <w:proofErr w:type="spellStart"/>
      <w:r w:rsidRPr="00464782">
        <w:rPr>
          <w:rFonts w:ascii="Times New Roman" w:hAnsi="Times New Roman" w:cs="Times New Roman"/>
          <w:color w:val="000000" w:themeColor="text1"/>
        </w:rPr>
        <w:t>par.č</w:t>
      </w:r>
      <w:proofErr w:type="spellEnd"/>
      <w:r w:rsidRPr="00464782">
        <w:rPr>
          <w:rFonts w:ascii="Times New Roman" w:hAnsi="Times New Roman" w:cs="Times New Roman"/>
          <w:color w:val="000000" w:themeColor="text1"/>
        </w:rPr>
        <w:t xml:space="preserve">. </w:t>
      </w:r>
      <w:proofErr w:type="spellStart"/>
      <w:r w:rsidRPr="00464782">
        <w:rPr>
          <w:rFonts w:ascii="Times New Roman" w:hAnsi="Times New Roman" w:cs="Times New Roman"/>
          <w:color w:val="000000" w:themeColor="text1"/>
        </w:rPr>
        <w:t>xxxxxxxxxx</w:t>
      </w:r>
      <w:proofErr w:type="spellEnd"/>
      <w:r w:rsidRPr="00464782">
        <w:rPr>
          <w:rFonts w:ascii="Times New Roman" w:hAnsi="Times New Roman" w:cs="Times New Roman"/>
          <w:color w:val="000000" w:themeColor="text1"/>
        </w:rPr>
        <w:t>, zap</w:t>
      </w:r>
      <w:r w:rsidR="00D64E37" w:rsidRPr="00464782">
        <w:rPr>
          <w:rFonts w:ascii="Times New Roman" w:hAnsi="Times New Roman" w:cs="Times New Roman"/>
          <w:color w:val="000000" w:themeColor="text1"/>
        </w:rPr>
        <w:t>saných</w:t>
      </w:r>
      <w:r w:rsidRPr="00464782">
        <w:rPr>
          <w:rFonts w:ascii="Times New Roman" w:hAnsi="Times New Roman" w:cs="Times New Roman"/>
          <w:color w:val="000000" w:themeColor="text1"/>
        </w:rPr>
        <w:t xml:space="preserve"> na LV </w:t>
      </w:r>
      <w:proofErr w:type="spellStart"/>
      <w:r w:rsidR="004A3411" w:rsidRPr="00464782">
        <w:rPr>
          <w:rFonts w:ascii="Times New Roman" w:hAnsi="Times New Roman" w:cs="Times New Roman"/>
          <w:color w:val="000000" w:themeColor="text1"/>
        </w:rPr>
        <w:t>xxxxxxx</w:t>
      </w:r>
      <w:proofErr w:type="spellEnd"/>
      <w:r w:rsidRPr="00464782">
        <w:rPr>
          <w:rFonts w:ascii="Times New Roman" w:hAnsi="Times New Roman" w:cs="Times New Roman"/>
          <w:color w:val="000000" w:themeColor="text1"/>
        </w:rPr>
        <w:t>, v</w:t>
      </w:r>
      <w:r w:rsidR="00E5170C" w:rsidRPr="00464782">
        <w:rPr>
          <w:rFonts w:ascii="Times New Roman" w:hAnsi="Times New Roman" w:cs="Times New Roman"/>
          <w:color w:val="000000" w:themeColor="text1"/>
        </w:rPr>
        <w:t> </w:t>
      </w:r>
      <w:r w:rsidRPr="00464782">
        <w:rPr>
          <w:rFonts w:ascii="Times New Roman" w:hAnsi="Times New Roman" w:cs="Times New Roman"/>
          <w:color w:val="000000" w:themeColor="text1"/>
        </w:rPr>
        <w:t xml:space="preserve">katastrálním území </w:t>
      </w:r>
      <w:proofErr w:type="spellStart"/>
      <w:r w:rsidRPr="00464782">
        <w:rPr>
          <w:rFonts w:ascii="Times New Roman" w:hAnsi="Times New Roman" w:cs="Times New Roman"/>
          <w:color w:val="000000" w:themeColor="text1"/>
        </w:rPr>
        <w:t>xxxx</w:t>
      </w:r>
      <w:proofErr w:type="spellEnd"/>
      <w:r w:rsidRPr="00464782">
        <w:rPr>
          <w:rFonts w:ascii="Times New Roman" w:hAnsi="Times New Roman" w:cs="Times New Roman"/>
          <w:color w:val="000000" w:themeColor="text1"/>
        </w:rPr>
        <w:t xml:space="preserve">, obec </w:t>
      </w:r>
      <w:proofErr w:type="spellStart"/>
      <w:r w:rsidRPr="00464782">
        <w:rPr>
          <w:rFonts w:ascii="Times New Roman" w:hAnsi="Times New Roman" w:cs="Times New Roman"/>
          <w:color w:val="000000" w:themeColor="text1"/>
        </w:rPr>
        <w:t>xxxxxx</w:t>
      </w:r>
      <w:proofErr w:type="spellEnd"/>
      <w:r w:rsidRPr="00464782">
        <w:rPr>
          <w:rFonts w:ascii="Times New Roman" w:hAnsi="Times New Roman" w:cs="Times New Roman"/>
          <w:color w:val="000000" w:themeColor="text1"/>
        </w:rPr>
        <w:t>, v</w:t>
      </w:r>
      <w:r w:rsidR="00E5170C" w:rsidRPr="00464782">
        <w:rPr>
          <w:rFonts w:ascii="Times New Roman" w:hAnsi="Times New Roman" w:cs="Times New Roman"/>
          <w:color w:val="000000" w:themeColor="text1"/>
        </w:rPr>
        <w:t> </w:t>
      </w:r>
      <w:r w:rsidRPr="00464782">
        <w:rPr>
          <w:rFonts w:ascii="Times New Roman" w:hAnsi="Times New Roman" w:cs="Times New Roman"/>
          <w:color w:val="000000" w:themeColor="text1"/>
        </w:rPr>
        <w:t>souladu se zákonem č.416/2009</w:t>
      </w:r>
      <w:r w:rsidR="00D023B2">
        <w:rPr>
          <w:rFonts w:ascii="Times New Roman" w:hAnsi="Times New Roman" w:cs="Times New Roman"/>
          <w:color w:val="000000" w:themeColor="text1"/>
        </w:rPr>
        <w:t xml:space="preserve"> Sb.</w:t>
      </w:r>
      <w:r w:rsidRPr="00464782">
        <w:rPr>
          <w:rFonts w:ascii="Times New Roman" w:hAnsi="Times New Roman" w:cs="Times New Roman"/>
          <w:color w:val="000000" w:themeColor="text1"/>
        </w:rPr>
        <w:t xml:space="preserve"> k</w:t>
      </w:r>
      <w:r w:rsidR="00E5170C" w:rsidRPr="00464782">
        <w:rPr>
          <w:rFonts w:ascii="Times New Roman" w:hAnsi="Times New Roman" w:cs="Times New Roman"/>
          <w:color w:val="000000" w:themeColor="text1"/>
        </w:rPr>
        <w:t> </w:t>
      </w:r>
      <w:r w:rsidRPr="00464782">
        <w:rPr>
          <w:rFonts w:ascii="Times New Roman" w:hAnsi="Times New Roman" w:cs="Times New Roman"/>
          <w:color w:val="000000" w:themeColor="text1"/>
        </w:rPr>
        <w:t xml:space="preserve">datu </w:t>
      </w:r>
      <w:proofErr w:type="spellStart"/>
      <w:r w:rsidR="004A3411" w:rsidRPr="00464782">
        <w:rPr>
          <w:rFonts w:ascii="Times New Roman" w:hAnsi="Times New Roman" w:cs="Times New Roman"/>
          <w:color w:val="000000" w:themeColor="text1"/>
        </w:rPr>
        <w:t>xxxxxxx</w:t>
      </w:r>
      <w:proofErr w:type="spellEnd"/>
      <w:r w:rsidRPr="00464782">
        <w:rPr>
          <w:rFonts w:ascii="Times New Roman" w:hAnsi="Times New Roman" w:cs="Times New Roman"/>
          <w:color w:val="000000" w:themeColor="text1"/>
        </w:rPr>
        <w:t xml:space="preserve"> je stanovena ve výši </w:t>
      </w:r>
    </w:p>
    <w:p w14:paraId="275AEEAF" w14:textId="77777777" w:rsidR="008A0F29" w:rsidRPr="00464782" w:rsidRDefault="008A0F29" w:rsidP="004A3411">
      <w:pPr>
        <w:jc w:val="center"/>
        <w:rPr>
          <w:rFonts w:ascii="Times New Roman" w:hAnsi="Times New Roman" w:cs="Times New Roman"/>
          <w:b/>
          <w:bCs/>
          <w:color w:val="000000" w:themeColor="text1"/>
        </w:rPr>
      </w:pPr>
    </w:p>
    <w:p w14:paraId="60C7617B" w14:textId="45389939" w:rsidR="004A3411" w:rsidRPr="00464782" w:rsidRDefault="004A3411" w:rsidP="004A3411">
      <w:pPr>
        <w:jc w:val="center"/>
        <w:rPr>
          <w:rFonts w:ascii="Times New Roman" w:hAnsi="Times New Roman" w:cs="Times New Roman"/>
          <w:b/>
          <w:bCs/>
          <w:color w:val="000000" w:themeColor="text1"/>
        </w:rPr>
      </w:pPr>
      <w:proofErr w:type="spellStart"/>
      <w:proofErr w:type="gramStart"/>
      <w:r w:rsidRPr="00464782">
        <w:rPr>
          <w:rFonts w:ascii="Times New Roman" w:hAnsi="Times New Roman" w:cs="Times New Roman"/>
          <w:b/>
          <w:bCs/>
          <w:color w:val="000000" w:themeColor="text1"/>
        </w:rPr>
        <w:t>xxxxxxxxxxxxx</w:t>
      </w:r>
      <w:proofErr w:type="spellEnd"/>
      <w:r w:rsidRPr="00464782">
        <w:rPr>
          <w:rFonts w:ascii="Times New Roman" w:hAnsi="Times New Roman" w:cs="Times New Roman"/>
          <w:b/>
          <w:bCs/>
          <w:color w:val="000000" w:themeColor="text1"/>
        </w:rPr>
        <w:t>,-</w:t>
      </w:r>
      <w:proofErr w:type="gramEnd"/>
      <w:r w:rsidRPr="00464782">
        <w:rPr>
          <w:rFonts w:ascii="Times New Roman" w:hAnsi="Times New Roman" w:cs="Times New Roman"/>
          <w:b/>
          <w:bCs/>
          <w:color w:val="000000" w:themeColor="text1"/>
        </w:rPr>
        <w:t xml:space="preserve"> Kč</w:t>
      </w:r>
    </w:p>
    <w:p w14:paraId="5BF388C8" w14:textId="77777777" w:rsidR="004A3411" w:rsidRPr="00464782" w:rsidRDefault="004A3411" w:rsidP="004A3411">
      <w:pPr>
        <w:jc w:val="center"/>
        <w:rPr>
          <w:rFonts w:ascii="Times New Roman" w:hAnsi="Times New Roman" w:cs="Times New Roman"/>
          <w:color w:val="000000" w:themeColor="text1"/>
        </w:rPr>
      </w:pPr>
      <w:r w:rsidRPr="00464782">
        <w:rPr>
          <w:rFonts w:ascii="Times New Roman" w:hAnsi="Times New Roman" w:cs="Times New Roman"/>
          <w:color w:val="000000" w:themeColor="text1"/>
        </w:rPr>
        <w:t xml:space="preserve">(slovy: </w:t>
      </w:r>
      <w:proofErr w:type="spellStart"/>
      <w:r w:rsidRPr="00464782">
        <w:rPr>
          <w:rFonts w:ascii="Times New Roman" w:hAnsi="Times New Roman" w:cs="Times New Roman"/>
          <w:color w:val="000000" w:themeColor="text1"/>
        </w:rPr>
        <w:t>xxxxxxxxxxxxx</w:t>
      </w:r>
      <w:proofErr w:type="spellEnd"/>
      <w:r w:rsidRPr="00464782">
        <w:rPr>
          <w:rFonts w:ascii="Times New Roman" w:hAnsi="Times New Roman" w:cs="Times New Roman"/>
          <w:color w:val="000000" w:themeColor="text1"/>
        </w:rPr>
        <w:t xml:space="preserve"> Kč)</w:t>
      </w:r>
    </w:p>
    <w:p w14:paraId="28D341C4" w14:textId="77777777" w:rsidR="004A3411" w:rsidRPr="00464782" w:rsidRDefault="004A3411" w:rsidP="004A3411">
      <w:pPr>
        <w:jc w:val="left"/>
        <w:rPr>
          <w:rFonts w:ascii="Times New Roman" w:hAnsi="Times New Roman" w:cs="Times New Roman"/>
          <w:color w:val="000000" w:themeColor="text1"/>
        </w:rPr>
      </w:pPr>
    </w:p>
    <w:p w14:paraId="2846A98A" w14:textId="77777777" w:rsidR="00D64E37" w:rsidRPr="00464782" w:rsidRDefault="00D64E37" w:rsidP="006C5753">
      <w:pPr>
        <w:jc w:val="left"/>
        <w:rPr>
          <w:rFonts w:ascii="Times New Roman" w:hAnsi="Times New Roman" w:cs="Times New Roman"/>
          <w:color w:val="000000" w:themeColor="text1"/>
        </w:rPr>
      </w:pPr>
    </w:p>
    <w:p w14:paraId="2D14B35E" w14:textId="77777777" w:rsidR="006C5753" w:rsidRDefault="006C5753" w:rsidP="00793DE0">
      <w:pPr>
        <w:jc w:val="left"/>
        <w:rPr>
          <w:rFonts w:ascii="Times New Roman" w:hAnsi="Times New Roman" w:cs="Times New Roman"/>
          <w:color w:val="000000" w:themeColor="text1"/>
        </w:rPr>
      </w:pPr>
    </w:p>
    <w:p w14:paraId="4F305A09" w14:textId="77777777" w:rsidR="00E85B30" w:rsidRDefault="00E85B30" w:rsidP="00793DE0">
      <w:pPr>
        <w:jc w:val="left"/>
        <w:rPr>
          <w:rFonts w:ascii="Times New Roman" w:hAnsi="Times New Roman" w:cs="Times New Roman"/>
          <w:color w:val="000000" w:themeColor="text1"/>
        </w:rPr>
      </w:pPr>
    </w:p>
    <w:p w14:paraId="111A2A80" w14:textId="77777777" w:rsidR="00E85B30" w:rsidRDefault="00E85B30" w:rsidP="00793DE0">
      <w:pPr>
        <w:jc w:val="left"/>
        <w:rPr>
          <w:rFonts w:ascii="Times New Roman" w:hAnsi="Times New Roman" w:cs="Times New Roman"/>
          <w:color w:val="000000" w:themeColor="text1"/>
        </w:rPr>
      </w:pPr>
    </w:p>
    <w:p w14:paraId="47FEA55E" w14:textId="77777777" w:rsidR="00E85B30" w:rsidRPr="00464782" w:rsidRDefault="00E85B30" w:rsidP="00793DE0">
      <w:pPr>
        <w:jc w:val="left"/>
        <w:rPr>
          <w:rFonts w:ascii="Times New Roman" w:hAnsi="Times New Roman" w:cs="Times New Roman"/>
          <w:color w:val="000000" w:themeColor="text1"/>
        </w:rPr>
      </w:pPr>
    </w:p>
    <w:p w14:paraId="5DF64AA5" w14:textId="77777777" w:rsidR="006C5753" w:rsidRPr="00464782" w:rsidRDefault="006C5753" w:rsidP="00793DE0">
      <w:pPr>
        <w:jc w:val="left"/>
        <w:rPr>
          <w:rFonts w:ascii="Times New Roman" w:hAnsi="Times New Roman" w:cs="Times New Roman"/>
          <w:color w:val="000000" w:themeColor="text1"/>
        </w:rPr>
      </w:pPr>
    </w:p>
    <w:p w14:paraId="60AA5D07" w14:textId="77777777" w:rsidR="006C5753" w:rsidRPr="00464782" w:rsidRDefault="006C5753" w:rsidP="00793DE0">
      <w:pPr>
        <w:jc w:val="left"/>
        <w:rPr>
          <w:rFonts w:ascii="Times New Roman" w:hAnsi="Times New Roman" w:cs="Times New Roman"/>
          <w:color w:val="000000" w:themeColor="text1"/>
        </w:rPr>
      </w:pPr>
    </w:p>
    <w:p w14:paraId="11C5F11A" w14:textId="77777777" w:rsidR="006C5753" w:rsidRPr="00464782" w:rsidRDefault="006C5753" w:rsidP="00793DE0">
      <w:pPr>
        <w:jc w:val="left"/>
        <w:rPr>
          <w:rFonts w:ascii="Times New Roman" w:hAnsi="Times New Roman" w:cs="Times New Roman"/>
          <w:color w:val="000000" w:themeColor="text1"/>
        </w:rPr>
      </w:pPr>
    </w:p>
    <w:p w14:paraId="4BCB86AB" w14:textId="77777777" w:rsidR="006C5753" w:rsidRPr="00464782" w:rsidRDefault="006C5753" w:rsidP="00793DE0">
      <w:pPr>
        <w:jc w:val="left"/>
        <w:rPr>
          <w:rFonts w:ascii="Times New Roman" w:hAnsi="Times New Roman" w:cs="Times New Roman"/>
          <w:color w:val="000000" w:themeColor="text1"/>
        </w:rPr>
      </w:pPr>
    </w:p>
    <w:p w14:paraId="6A54B0BD" w14:textId="77777777" w:rsidR="006C5753" w:rsidRDefault="006C5753" w:rsidP="00793DE0">
      <w:pPr>
        <w:jc w:val="left"/>
        <w:rPr>
          <w:rFonts w:ascii="Times New Roman" w:hAnsi="Times New Roman" w:cs="Times New Roman"/>
          <w:color w:val="000000" w:themeColor="text1"/>
        </w:rPr>
      </w:pPr>
    </w:p>
    <w:p w14:paraId="1C8F5680" w14:textId="468C811E" w:rsidR="006C5753" w:rsidRPr="0007462A" w:rsidRDefault="0007462A" w:rsidP="006C5753">
      <w:pPr>
        <w:pStyle w:val="BDOObsah"/>
        <w:rPr>
          <w:rFonts w:ascii="Times New Roman" w:hAnsi="Times New Roman" w:cs="Times New Roman"/>
          <w:smallCaps/>
          <w:color w:val="000000" w:themeColor="text1"/>
        </w:rPr>
      </w:pPr>
      <w:r>
        <w:rPr>
          <w:rFonts w:ascii="Times New Roman" w:hAnsi="Times New Roman" w:cs="Times New Roman"/>
          <w:smallCaps/>
          <w:color w:val="000000" w:themeColor="text1"/>
        </w:rPr>
        <w:lastRenderedPageBreak/>
        <w:t>Obsah</w:t>
      </w:r>
    </w:p>
    <w:p w14:paraId="1B742A1A" w14:textId="77777777" w:rsidR="00FA1947" w:rsidRPr="00464782" w:rsidRDefault="00FA1947" w:rsidP="006C5753">
      <w:pPr>
        <w:pStyle w:val="BDOObsah"/>
        <w:rPr>
          <w:rFonts w:ascii="Times New Roman" w:hAnsi="Times New Roman" w:cs="Times New Roman"/>
          <w:b w:val="0"/>
          <w:color w:val="000000" w:themeColor="text1"/>
        </w:rPr>
      </w:pPr>
    </w:p>
    <w:p w14:paraId="7880CBD9" w14:textId="09B52C61" w:rsidR="006C222F" w:rsidRDefault="00FA1947">
      <w:pPr>
        <w:pStyle w:val="Obsah1"/>
        <w:tabs>
          <w:tab w:val="right" w:leader="dot" w:pos="9062"/>
        </w:tabs>
        <w:rPr>
          <w:rFonts w:eastAsiaTheme="minorEastAsia" w:cstheme="minorBidi"/>
          <w:b w:val="0"/>
          <w:bCs w:val="0"/>
          <w:caps w:val="0"/>
          <w:noProof/>
          <w:color w:val="auto"/>
          <w:kern w:val="2"/>
          <w:sz w:val="22"/>
          <w:szCs w:val="22"/>
          <w14:ligatures w14:val="standardContextual"/>
        </w:rPr>
      </w:pPr>
      <w:r w:rsidRPr="00FA1947">
        <w:rPr>
          <w:rFonts w:ascii="Times New Roman" w:hAnsi="Times New Roman" w:cs="Times New Roman"/>
          <w:b w:val="0"/>
          <w:bCs w:val="0"/>
          <w:caps w:val="0"/>
          <w:noProof/>
          <w:color w:val="000000" w:themeColor="text1"/>
        </w:rPr>
        <w:fldChar w:fldCharType="begin"/>
      </w:r>
      <w:r w:rsidRPr="00FA1947">
        <w:rPr>
          <w:rFonts w:ascii="Times New Roman" w:hAnsi="Times New Roman" w:cs="Times New Roman"/>
          <w:b w:val="0"/>
          <w:bCs w:val="0"/>
          <w:caps w:val="0"/>
          <w:noProof/>
          <w:color w:val="000000" w:themeColor="text1"/>
        </w:rPr>
        <w:instrText xml:space="preserve"> TOC \o "1-4" </w:instrText>
      </w:r>
      <w:r w:rsidRPr="00FA1947">
        <w:rPr>
          <w:rFonts w:ascii="Times New Roman" w:hAnsi="Times New Roman" w:cs="Times New Roman"/>
          <w:b w:val="0"/>
          <w:bCs w:val="0"/>
          <w:caps w:val="0"/>
          <w:noProof/>
          <w:color w:val="000000" w:themeColor="text1"/>
        </w:rPr>
        <w:fldChar w:fldCharType="separate"/>
      </w:r>
      <w:r w:rsidR="006C222F">
        <w:rPr>
          <w:noProof/>
        </w:rPr>
        <w:t>A. Zadání znaleckého posudku</w:t>
      </w:r>
      <w:r w:rsidR="006C222F">
        <w:rPr>
          <w:noProof/>
        </w:rPr>
        <w:tab/>
      </w:r>
      <w:r w:rsidR="006C222F">
        <w:rPr>
          <w:noProof/>
        </w:rPr>
        <w:fldChar w:fldCharType="begin"/>
      </w:r>
      <w:r w:rsidR="006C222F">
        <w:rPr>
          <w:noProof/>
        </w:rPr>
        <w:instrText xml:space="preserve"> PAGEREF _Toc153271085 \h </w:instrText>
      </w:r>
      <w:r w:rsidR="006C222F">
        <w:rPr>
          <w:noProof/>
        </w:rPr>
      </w:r>
      <w:r w:rsidR="006C222F">
        <w:rPr>
          <w:noProof/>
        </w:rPr>
        <w:fldChar w:fldCharType="separate"/>
      </w:r>
      <w:r w:rsidR="006C222F">
        <w:rPr>
          <w:noProof/>
        </w:rPr>
        <w:t>4</w:t>
      </w:r>
      <w:r w:rsidR="006C222F">
        <w:rPr>
          <w:noProof/>
        </w:rPr>
        <w:fldChar w:fldCharType="end"/>
      </w:r>
    </w:p>
    <w:p w14:paraId="00194D08" w14:textId="1DF3A18A"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rFonts w:ascii="Times New Roman" w:hAnsi="Times New Roman" w:cs="Times New Roman"/>
          <w:bCs/>
          <w:noProof/>
          <w:color w:val="000000" w:themeColor="text1"/>
        </w:rPr>
        <w:t>1.</w:t>
      </w:r>
      <w:r w:rsidRPr="00BD115C">
        <w:rPr>
          <w:rFonts w:ascii="Times New Roman" w:hAnsi="Times New Roman" w:cs="Times New Roman"/>
          <w:noProof/>
          <w:color w:val="000000" w:themeColor="text1"/>
        </w:rPr>
        <w:t xml:space="preserve"> Odborná otázka Zadavatele</w:t>
      </w:r>
      <w:r>
        <w:rPr>
          <w:noProof/>
        </w:rPr>
        <w:tab/>
      </w:r>
      <w:r>
        <w:rPr>
          <w:noProof/>
        </w:rPr>
        <w:fldChar w:fldCharType="begin"/>
      </w:r>
      <w:r>
        <w:rPr>
          <w:noProof/>
        </w:rPr>
        <w:instrText xml:space="preserve"> PAGEREF _Toc153271086 \h </w:instrText>
      </w:r>
      <w:r>
        <w:rPr>
          <w:noProof/>
        </w:rPr>
      </w:r>
      <w:r>
        <w:rPr>
          <w:noProof/>
        </w:rPr>
        <w:fldChar w:fldCharType="separate"/>
      </w:r>
      <w:r>
        <w:rPr>
          <w:noProof/>
        </w:rPr>
        <w:t>4</w:t>
      </w:r>
      <w:r>
        <w:rPr>
          <w:noProof/>
        </w:rPr>
        <w:fldChar w:fldCharType="end"/>
      </w:r>
    </w:p>
    <w:p w14:paraId="65ACCF7F" w14:textId="030F0E29"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rFonts w:ascii="Times New Roman" w:hAnsi="Times New Roman" w:cs="Times New Roman"/>
          <w:bCs/>
          <w:noProof/>
          <w:color w:val="000000" w:themeColor="text1"/>
        </w:rPr>
        <w:t>2.</w:t>
      </w:r>
      <w:r w:rsidRPr="00BD115C">
        <w:rPr>
          <w:rFonts w:ascii="Times New Roman" w:hAnsi="Times New Roman" w:cs="Times New Roman"/>
          <w:noProof/>
          <w:color w:val="000000" w:themeColor="text1"/>
        </w:rPr>
        <w:t xml:space="preserve"> Účel znaleckého posudku</w:t>
      </w:r>
      <w:r>
        <w:rPr>
          <w:noProof/>
        </w:rPr>
        <w:tab/>
      </w:r>
      <w:r>
        <w:rPr>
          <w:noProof/>
        </w:rPr>
        <w:fldChar w:fldCharType="begin"/>
      </w:r>
      <w:r>
        <w:rPr>
          <w:noProof/>
        </w:rPr>
        <w:instrText xml:space="preserve"> PAGEREF _Toc153271087 \h </w:instrText>
      </w:r>
      <w:r>
        <w:rPr>
          <w:noProof/>
        </w:rPr>
      </w:r>
      <w:r>
        <w:rPr>
          <w:noProof/>
        </w:rPr>
        <w:fldChar w:fldCharType="separate"/>
      </w:r>
      <w:r>
        <w:rPr>
          <w:noProof/>
        </w:rPr>
        <w:t>4</w:t>
      </w:r>
      <w:r>
        <w:rPr>
          <w:noProof/>
        </w:rPr>
        <w:fldChar w:fldCharType="end"/>
      </w:r>
    </w:p>
    <w:p w14:paraId="31A11FB1" w14:textId="13F9927A"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rFonts w:ascii="Times New Roman" w:hAnsi="Times New Roman" w:cs="Times New Roman"/>
          <w:bCs/>
          <w:noProof/>
          <w:color w:val="000000" w:themeColor="text1"/>
        </w:rPr>
        <w:t>3.</w:t>
      </w:r>
      <w:r w:rsidRPr="00BD115C">
        <w:rPr>
          <w:rFonts w:ascii="Times New Roman" w:hAnsi="Times New Roman" w:cs="Times New Roman"/>
          <w:noProof/>
          <w:color w:val="000000" w:themeColor="text1"/>
        </w:rPr>
        <w:t xml:space="preserve"> Skutečnosti sdělené Zadavatelem, které mohou mít vliv na přesnost závěru posudku</w:t>
      </w:r>
      <w:r>
        <w:rPr>
          <w:noProof/>
        </w:rPr>
        <w:tab/>
      </w:r>
      <w:r>
        <w:rPr>
          <w:noProof/>
        </w:rPr>
        <w:fldChar w:fldCharType="begin"/>
      </w:r>
      <w:r>
        <w:rPr>
          <w:noProof/>
        </w:rPr>
        <w:instrText xml:space="preserve"> PAGEREF _Toc153271088 \h </w:instrText>
      </w:r>
      <w:r>
        <w:rPr>
          <w:noProof/>
        </w:rPr>
      </w:r>
      <w:r>
        <w:rPr>
          <w:noProof/>
        </w:rPr>
        <w:fldChar w:fldCharType="separate"/>
      </w:r>
      <w:r>
        <w:rPr>
          <w:noProof/>
        </w:rPr>
        <w:t>4</w:t>
      </w:r>
      <w:r>
        <w:rPr>
          <w:noProof/>
        </w:rPr>
        <w:fldChar w:fldCharType="end"/>
      </w:r>
    </w:p>
    <w:p w14:paraId="0D49A7A4" w14:textId="71FCC2C2"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rFonts w:ascii="Times New Roman" w:hAnsi="Times New Roman" w:cs="Times New Roman"/>
          <w:bCs/>
          <w:noProof/>
          <w:color w:val="000000" w:themeColor="text1"/>
        </w:rPr>
        <w:t>4.</w:t>
      </w:r>
      <w:r w:rsidRPr="00BD115C">
        <w:rPr>
          <w:rFonts w:ascii="Times New Roman" w:hAnsi="Times New Roman" w:cs="Times New Roman"/>
          <w:noProof/>
          <w:color w:val="000000" w:themeColor="text1"/>
        </w:rPr>
        <w:t xml:space="preserve"> Datum ocenění</w:t>
      </w:r>
      <w:r>
        <w:rPr>
          <w:noProof/>
        </w:rPr>
        <w:tab/>
      </w:r>
      <w:r>
        <w:rPr>
          <w:noProof/>
        </w:rPr>
        <w:fldChar w:fldCharType="begin"/>
      </w:r>
      <w:r>
        <w:rPr>
          <w:noProof/>
        </w:rPr>
        <w:instrText xml:space="preserve"> PAGEREF _Toc153271089 \h </w:instrText>
      </w:r>
      <w:r>
        <w:rPr>
          <w:noProof/>
        </w:rPr>
      </w:r>
      <w:r>
        <w:rPr>
          <w:noProof/>
        </w:rPr>
        <w:fldChar w:fldCharType="separate"/>
      </w:r>
      <w:r>
        <w:rPr>
          <w:noProof/>
        </w:rPr>
        <w:t>4</w:t>
      </w:r>
      <w:r>
        <w:rPr>
          <w:noProof/>
        </w:rPr>
        <w:fldChar w:fldCharType="end"/>
      </w:r>
    </w:p>
    <w:p w14:paraId="5DB0E5FD" w14:textId="0B62F59E"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rFonts w:ascii="Times New Roman" w:hAnsi="Times New Roman" w:cs="Times New Roman"/>
          <w:bCs/>
          <w:noProof/>
          <w:color w:val="000000" w:themeColor="text1"/>
        </w:rPr>
        <w:t>5.</w:t>
      </w:r>
      <w:r w:rsidRPr="00BD115C">
        <w:rPr>
          <w:rFonts w:ascii="Times New Roman" w:hAnsi="Times New Roman" w:cs="Times New Roman"/>
          <w:noProof/>
          <w:color w:val="000000" w:themeColor="text1"/>
        </w:rPr>
        <w:t xml:space="preserve"> Místní šetření</w:t>
      </w:r>
      <w:r>
        <w:rPr>
          <w:noProof/>
        </w:rPr>
        <w:tab/>
      </w:r>
      <w:r>
        <w:rPr>
          <w:noProof/>
        </w:rPr>
        <w:fldChar w:fldCharType="begin"/>
      </w:r>
      <w:r>
        <w:rPr>
          <w:noProof/>
        </w:rPr>
        <w:instrText xml:space="preserve"> PAGEREF _Toc153271090 \h </w:instrText>
      </w:r>
      <w:r>
        <w:rPr>
          <w:noProof/>
        </w:rPr>
      </w:r>
      <w:r>
        <w:rPr>
          <w:noProof/>
        </w:rPr>
        <w:fldChar w:fldCharType="separate"/>
      </w:r>
      <w:r>
        <w:rPr>
          <w:noProof/>
        </w:rPr>
        <w:t>4</w:t>
      </w:r>
      <w:r>
        <w:rPr>
          <w:noProof/>
        </w:rPr>
        <w:fldChar w:fldCharType="end"/>
      </w:r>
    </w:p>
    <w:p w14:paraId="66740994" w14:textId="1F9EFFF7" w:rsidR="006C222F" w:rsidRDefault="006C222F">
      <w:pPr>
        <w:pStyle w:val="Obsah1"/>
        <w:tabs>
          <w:tab w:val="right" w:leader="dot" w:pos="9062"/>
        </w:tabs>
        <w:rPr>
          <w:rFonts w:eastAsiaTheme="minorEastAsia" w:cstheme="minorBidi"/>
          <w:b w:val="0"/>
          <w:bCs w:val="0"/>
          <w:caps w:val="0"/>
          <w:noProof/>
          <w:color w:val="auto"/>
          <w:kern w:val="2"/>
          <w:sz w:val="22"/>
          <w:szCs w:val="22"/>
          <w14:ligatures w14:val="standardContextual"/>
        </w:rPr>
      </w:pPr>
      <w:r>
        <w:rPr>
          <w:noProof/>
        </w:rPr>
        <w:t>B. Výčet podkladů</w:t>
      </w:r>
      <w:r>
        <w:rPr>
          <w:noProof/>
        </w:rPr>
        <w:tab/>
      </w:r>
      <w:r>
        <w:rPr>
          <w:noProof/>
        </w:rPr>
        <w:fldChar w:fldCharType="begin"/>
      </w:r>
      <w:r>
        <w:rPr>
          <w:noProof/>
        </w:rPr>
        <w:instrText xml:space="preserve"> PAGEREF _Toc153271091 \h </w:instrText>
      </w:r>
      <w:r>
        <w:rPr>
          <w:noProof/>
        </w:rPr>
      </w:r>
      <w:r>
        <w:rPr>
          <w:noProof/>
        </w:rPr>
        <w:fldChar w:fldCharType="separate"/>
      </w:r>
      <w:r>
        <w:rPr>
          <w:noProof/>
        </w:rPr>
        <w:t>5</w:t>
      </w:r>
      <w:r>
        <w:rPr>
          <w:noProof/>
        </w:rPr>
        <w:fldChar w:fldCharType="end"/>
      </w:r>
    </w:p>
    <w:p w14:paraId="0CA05779" w14:textId="763A178A"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rFonts w:ascii="Times New Roman" w:hAnsi="Times New Roman" w:cs="Times New Roman"/>
          <w:bCs/>
          <w:noProof/>
        </w:rPr>
        <w:t>1.</w:t>
      </w:r>
      <w:r w:rsidRPr="00BD115C">
        <w:rPr>
          <w:rFonts w:ascii="Times New Roman" w:hAnsi="Times New Roman" w:cs="Times New Roman"/>
          <w:noProof/>
        </w:rPr>
        <w:t xml:space="preserve"> Popis postupu znalce při výběru zdrojů dat</w:t>
      </w:r>
      <w:r>
        <w:rPr>
          <w:noProof/>
        </w:rPr>
        <w:tab/>
      </w:r>
      <w:r>
        <w:rPr>
          <w:noProof/>
        </w:rPr>
        <w:fldChar w:fldCharType="begin"/>
      </w:r>
      <w:r>
        <w:rPr>
          <w:noProof/>
        </w:rPr>
        <w:instrText xml:space="preserve"> PAGEREF _Toc153271092 \h </w:instrText>
      </w:r>
      <w:r>
        <w:rPr>
          <w:noProof/>
        </w:rPr>
      </w:r>
      <w:r>
        <w:rPr>
          <w:noProof/>
        </w:rPr>
        <w:fldChar w:fldCharType="separate"/>
      </w:r>
      <w:r>
        <w:rPr>
          <w:noProof/>
        </w:rPr>
        <w:t>5</w:t>
      </w:r>
      <w:r>
        <w:rPr>
          <w:noProof/>
        </w:rPr>
        <w:fldChar w:fldCharType="end"/>
      </w:r>
    </w:p>
    <w:p w14:paraId="7E48753A" w14:textId="38288074"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bCs/>
          <w:noProof/>
        </w:rPr>
        <w:t>2.</w:t>
      </w:r>
      <w:r>
        <w:rPr>
          <w:noProof/>
        </w:rPr>
        <w:t xml:space="preserve"> Výčet vybraných zdrojů dat a jejich popis</w:t>
      </w:r>
      <w:r>
        <w:rPr>
          <w:noProof/>
        </w:rPr>
        <w:tab/>
      </w:r>
      <w:r>
        <w:rPr>
          <w:noProof/>
        </w:rPr>
        <w:fldChar w:fldCharType="begin"/>
      </w:r>
      <w:r>
        <w:rPr>
          <w:noProof/>
        </w:rPr>
        <w:instrText xml:space="preserve"> PAGEREF _Toc153271093 \h </w:instrText>
      </w:r>
      <w:r>
        <w:rPr>
          <w:noProof/>
        </w:rPr>
      </w:r>
      <w:r>
        <w:rPr>
          <w:noProof/>
        </w:rPr>
        <w:fldChar w:fldCharType="separate"/>
      </w:r>
      <w:r>
        <w:rPr>
          <w:noProof/>
        </w:rPr>
        <w:t>5</w:t>
      </w:r>
      <w:r>
        <w:rPr>
          <w:noProof/>
        </w:rPr>
        <w:fldChar w:fldCharType="end"/>
      </w:r>
    </w:p>
    <w:p w14:paraId="3CC61BB8" w14:textId="0274A4DB" w:rsidR="006C222F" w:rsidRDefault="006C222F">
      <w:pPr>
        <w:pStyle w:val="Obsah3"/>
        <w:tabs>
          <w:tab w:val="right" w:leader="dot" w:pos="9062"/>
        </w:tabs>
        <w:rPr>
          <w:rFonts w:eastAsiaTheme="minorEastAsia" w:cstheme="minorBidi"/>
          <w:i w:val="0"/>
          <w:iCs w:val="0"/>
          <w:noProof/>
          <w:color w:val="auto"/>
          <w:kern w:val="2"/>
          <w:sz w:val="22"/>
          <w:szCs w:val="22"/>
          <w14:ligatures w14:val="standardContextual"/>
        </w:rPr>
      </w:pPr>
      <w:r w:rsidRPr="00BD115C">
        <w:rPr>
          <w:rFonts w:ascii="Times New Roman" w:hAnsi="Times New Roman" w:cs="Times New Roman"/>
          <w:noProof/>
          <w:color w:val="000000" w:themeColor="text1"/>
        </w:rPr>
        <w:t>2.1. Vybrané zdroje dat od Zadavatele, např.</w:t>
      </w:r>
      <w:r>
        <w:rPr>
          <w:noProof/>
        </w:rPr>
        <w:tab/>
      </w:r>
      <w:r>
        <w:rPr>
          <w:noProof/>
        </w:rPr>
        <w:fldChar w:fldCharType="begin"/>
      </w:r>
      <w:r>
        <w:rPr>
          <w:noProof/>
        </w:rPr>
        <w:instrText xml:space="preserve"> PAGEREF _Toc153271094 \h </w:instrText>
      </w:r>
      <w:r>
        <w:rPr>
          <w:noProof/>
        </w:rPr>
      </w:r>
      <w:r>
        <w:rPr>
          <w:noProof/>
        </w:rPr>
        <w:fldChar w:fldCharType="separate"/>
      </w:r>
      <w:r>
        <w:rPr>
          <w:noProof/>
        </w:rPr>
        <w:t>5</w:t>
      </w:r>
      <w:r>
        <w:rPr>
          <w:noProof/>
        </w:rPr>
        <w:fldChar w:fldCharType="end"/>
      </w:r>
    </w:p>
    <w:p w14:paraId="1722402E" w14:textId="1F17FA50" w:rsidR="006C222F" w:rsidRDefault="006C222F">
      <w:pPr>
        <w:pStyle w:val="Obsah3"/>
        <w:tabs>
          <w:tab w:val="right" w:leader="dot" w:pos="9062"/>
        </w:tabs>
        <w:rPr>
          <w:rFonts w:eastAsiaTheme="minorEastAsia" w:cstheme="minorBidi"/>
          <w:i w:val="0"/>
          <w:iCs w:val="0"/>
          <w:noProof/>
          <w:color w:val="auto"/>
          <w:kern w:val="2"/>
          <w:sz w:val="22"/>
          <w:szCs w:val="22"/>
          <w14:ligatures w14:val="standardContextual"/>
        </w:rPr>
      </w:pPr>
      <w:r w:rsidRPr="00BD115C">
        <w:rPr>
          <w:rFonts w:ascii="Times New Roman" w:hAnsi="Times New Roman" w:cs="Times New Roman"/>
          <w:noProof/>
          <w:color w:val="000000" w:themeColor="text1"/>
        </w:rPr>
        <w:t>2.2. Vybrané zdroje dat získané Znalcem</w:t>
      </w:r>
      <w:r>
        <w:rPr>
          <w:noProof/>
        </w:rPr>
        <w:tab/>
      </w:r>
      <w:r>
        <w:rPr>
          <w:noProof/>
        </w:rPr>
        <w:fldChar w:fldCharType="begin"/>
      </w:r>
      <w:r>
        <w:rPr>
          <w:noProof/>
        </w:rPr>
        <w:instrText xml:space="preserve"> PAGEREF _Toc153271095 \h </w:instrText>
      </w:r>
      <w:r>
        <w:rPr>
          <w:noProof/>
        </w:rPr>
      </w:r>
      <w:r>
        <w:rPr>
          <w:noProof/>
        </w:rPr>
        <w:fldChar w:fldCharType="separate"/>
      </w:r>
      <w:r>
        <w:rPr>
          <w:noProof/>
        </w:rPr>
        <w:t>5</w:t>
      </w:r>
      <w:r>
        <w:rPr>
          <w:noProof/>
        </w:rPr>
        <w:fldChar w:fldCharType="end"/>
      </w:r>
    </w:p>
    <w:p w14:paraId="1804F27D" w14:textId="37CC4A71" w:rsidR="006C222F" w:rsidRDefault="006C222F">
      <w:pPr>
        <w:pStyle w:val="Obsah3"/>
        <w:tabs>
          <w:tab w:val="right" w:leader="dot" w:pos="9062"/>
        </w:tabs>
        <w:rPr>
          <w:rFonts w:eastAsiaTheme="minorEastAsia" w:cstheme="minorBidi"/>
          <w:i w:val="0"/>
          <w:iCs w:val="0"/>
          <w:noProof/>
          <w:color w:val="auto"/>
          <w:kern w:val="2"/>
          <w:sz w:val="22"/>
          <w:szCs w:val="22"/>
          <w14:ligatures w14:val="standardContextual"/>
        </w:rPr>
      </w:pPr>
      <w:r w:rsidRPr="00BD115C">
        <w:rPr>
          <w:rFonts w:ascii="Times New Roman" w:hAnsi="Times New Roman" w:cs="Times New Roman"/>
          <w:noProof/>
          <w:color w:val="000000" w:themeColor="text1"/>
        </w:rPr>
        <w:t>2.3. Použitá literatura</w:t>
      </w:r>
      <w:r>
        <w:rPr>
          <w:noProof/>
        </w:rPr>
        <w:tab/>
      </w:r>
      <w:r>
        <w:rPr>
          <w:noProof/>
        </w:rPr>
        <w:fldChar w:fldCharType="begin"/>
      </w:r>
      <w:r>
        <w:rPr>
          <w:noProof/>
        </w:rPr>
        <w:instrText xml:space="preserve"> PAGEREF _Toc153271096 \h </w:instrText>
      </w:r>
      <w:r>
        <w:rPr>
          <w:noProof/>
        </w:rPr>
      </w:r>
      <w:r>
        <w:rPr>
          <w:noProof/>
        </w:rPr>
        <w:fldChar w:fldCharType="separate"/>
      </w:r>
      <w:r>
        <w:rPr>
          <w:noProof/>
        </w:rPr>
        <w:t>5</w:t>
      </w:r>
      <w:r>
        <w:rPr>
          <w:noProof/>
        </w:rPr>
        <w:fldChar w:fldCharType="end"/>
      </w:r>
    </w:p>
    <w:p w14:paraId="10D76DB8" w14:textId="51AAE9D0" w:rsidR="006C222F" w:rsidRDefault="006C222F">
      <w:pPr>
        <w:pStyle w:val="Obsah3"/>
        <w:tabs>
          <w:tab w:val="right" w:leader="dot" w:pos="9062"/>
        </w:tabs>
        <w:rPr>
          <w:rFonts w:eastAsiaTheme="minorEastAsia" w:cstheme="minorBidi"/>
          <w:i w:val="0"/>
          <w:iCs w:val="0"/>
          <w:noProof/>
          <w:color w:val="auto"/>
          <w:kern w:val="2"/>
          <w:sz w:val="22"/>
          <w:szCs w:val="22"/>
          <w14:ligatures w14:val="standardContextual"/>
        </w:rPr>
      </w:pPr>
      <w:r w:rsidRPr="00BD115C">
        <w:rPr>
          <w:rFonts w:ascii="Times New Roman" w:hAnsi="Times New Roman" w:cs="Times New Roman"/>
          <w:noProof/>
          <w:color w:val="000000" w:themeColor="text1"/>
        </w:rPr>
        <w:t>2.4. Místní šetření</w:t>
      </w:r>
      <w:r>
        <w:rPr>
          <w:noProof/>
        </w:rPr>
        <w:tab/>
      </w:r>
      <w:r>
        <w:rPr>
          <w:noProof/>
        </w:rPr>
        <w:fldChar w:fldCharType="begin"/>
      </w:r>
      <w:r>
        <w:rPr>
          <w:noProof/>
        </w:rPr>
        <w:instrText xml:space="preserve"> PAGEREF _Toc153271097 \h </w:instrText>
      </w:r>
      <w:r>
        <w:rPr>
          <w:noProof/>
        </w:rPr>
      </w:r>
      <w:r>
        <w:rPr>
          <w:noProof/>
        </w:rPr>
        <w:fldChar w:fldCharType="separate"/>
      </w:r>
      <w:r>
        <w:rPr>
          <w:noProof/>
        </w:rPr>
        <w:t>5</w:t>
      </w:r>
      <w:r>
        <w:rPr>
          <w:noProof/>
        </w:rPr>
        <w:fldChar w:fldCharType="end"/>
      </w:r>
    </w:p>
    <w:p w14:paraId="3398EA2F" w14:textId="0718914F"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bCs/>
          <w:noProof/>
        </w:rPr>
        <w:t>3.</w:t>
      </w:r>
      <w:r>
        <w:rPr>
          <w:noProof/>
        </w:rPr>
        <w:t xml:space="preserve"> Věrohodnost zdrojů dat</w:t>
      </w:r>
      <w:r>
        <w:rPr>
          <w:noProof/>
        </w:rPr>
        <w:tab/>
      </w:r>
      <w:r>
        <w:rPr>
          <w:noProof/>
        </w:rPr>
        <w:fldChar w:fldCharType="begin"/>
      </w:r>
      <w:r>
        <w:rPr>
          <w:noProof/>
        </w:rPr>
        <w:instrText xml:space="preserve"> PAGEREF _Toc153271098 \h </w:instrText>
      </w:r>
      <w:r>
        <w:rPr>
          <w:noProof/>
        </w:rPr>
      </w:r>
      <w:r>
        <w:rPr>
          <w:noProof/>
        </w:rPr>
        <w:fldChar w:fldCharType="separate"/>
      </w:r>
      <w:r>
        <w:rPr>
          <w:noProof/>
        </w:rPr>
        <w:t>5</w:t>
      </w:r>
      <w:r>
        <w:rPr>
          <w:noProof/>
        </w:rPr>
        <w:fldChar w:fldCharType="end"/>
      </w:r>
    </w:p>
    <w:p w14:paraId="0C5CEBB6" w14:textId="181FABFA" w:rsidR="006C222F" w:rsidRDefault="006C222F">
      <w:pPr>
        <w:pStyle w:val="Obsah1"/>
        <w:tabs>
          <w:tab w:val="right" w:leader="dot" w:pos="9062"/>
        </w:tabs>
        <w:rPr>
          <w:rFonts w:eastAsiaTheme="minorEastAsia" w:cstheme="minorBidi"/>
          <w:b w:val="0"/>
          <w:bCs w:val="0"/>
          <w:caps w:val="0"/>
          <w:noProof/>
          <w:color w:val="auto"/>
          <w:kern w:val="2"/>
          <w:sz w:val="22"/>
          <w:szCs w:val="22"/>
          <w14:ligatures w14:val="standardContextual"/>
        </w:rPr>
      </w:pPr>
      <w:r>
        <w:rPr>
          <w:noProof/>
        </w:rPr>
        <w:t>C. Nález</w:t>
      </w:r>
      <w:r>
        <w:rPr>
          <w:noProof/>
        </w:rPr>
        <w:tab/>
      </w:r>
      <w:r>
        <w:rPr>
          <w:noProof/>
        </w:rPr>
        <w:fldChar w:fldCharType="begin"/>
      </w:r>
      <w:r>
        <w:rPr>
          <w:noProof/>
        </w:rPr>
        <w:instrText xml:space="preserve"> PAGEREF _Toc153271099 \h </w:instrText>
      </w:r>
      <w:r>
        <w:rPr>
          <w:noProof/>
        </w:rPr>
      </w:r>
      <w:r>
        <w:rPr>
          <w:noProof/>
        </w:rPr>
        <w:fldChar w:fldCharType="separate"/>
      </w:r>
      <w:r>
        <w:rPr>
          <w:noProof/>
        </w:rPr>
        <w:t>6</w:t>
      </w:r>
      <w:r>
        <w:rPr>
          <w:noProof/>
        </w:rPr>
        <w:fldChar w:fldCharType="end"/>
      </w:r>
    </w:p>
    <w:p w14:paraId="63CB6867" w14:textId="47AACF1D"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bCs/>
          <w:noProof/>
        </w:rPr>
        <w:t>1.</w:t>
      </w:r>
      <w:r>
        <w:rPr>
          <w:noProof/>
        </w:rPr>
        <w:t xml:space="preserve"> Popis postupu znalce při sběru nebo tvorbě dat</w:t>
      </w:r>
      <w:r>
        <w:rPr>
          <w:noProof/>
        </w:rPr>
        <w:tab/>
      </w:r>
      <w:r>
        <w:rPr>
          <w:noProof/>
        </w:rPr>
        <w:fldChar w:fldCharType="begin"/>
      </w:r>
      <w:r>
        <w:rPr>
          <w:noProof/>
        </w:rPr>
        <w:instrText xml:space="preserve"> PAGEREF _Toc153271100 \h </w:instrText>
      </w:r>
      <w:r>
        <w:rPr>
          <w:noProof/>
        </w:rPr>
      </w:r>
      <w:r>
        <w:rPr>
          <w:noProof/>
        </w:rPr>
        <w:fldChar w:fldCharType="separate"/>
      </w:r>
      <w:r>
        <w:rPr>
          <w:noProof/>
        </w:rPr>
        <w:t>6</w:t>
      </w:r>
      <w:r>
        <w:rPr>
          <w:noProof/>
        </w:rPr>
        <w:fldChar w:fldCharType="end"/>
      </w:r>
    </w:p>
    <w:p w14:paraId="0D71159B" w14:textId="2F472017" w:rsidR="006C222F" w:rsidRDefault="006C222F">
      <w:pPr>
        <w:pStyle w:val="Obsah3"/>
        <w:tabs>
          <w:tab w:val="right" w:leader="dot" w:pos="9062"/>
        </w:tabs>
        <w:rPr>
          <w:rFonts w:eastAsiaTheme="minorEastAsia" w:cstheme="minorBidi"/>
          <w:i w:val="0"/>
          <w:iCs w:val="0"/>
          <w:noProof/>
          <w:color w:val="auto"/>
          <w:kern w:val="2"/>
          <w:sz w:val="22"/>
          <w:szCs w:val="22"/>
          <w14:ligatures w14:val="standardContextual"/>
        </w:rPr>
      </w:pPr>
      <w:r w:rsidRPr="00BD115C">
        <w:rPr>
          <w:rFonts w:ascii="Times New Roman" w:hAnsi="Times New Roman" w:cs="Times New Roman"/>
          <w:noProof/>
          <w:color w:val="000000" w:themeColor="text1"/>
        </w:rPr>
        <w:t>1.1. Postup samotný</w:t>
      </w:r>
      <w:r>
        <w:rPr>
          <w:noProof/>
        </w:rPr>
        <w:tab/>
      </w:r>
      <w:r>
        <w:rPr>
          <w:noProof/>
        </w:rPr>
        <w:fldChar w:fldCharType="begin"/>
      </w:r>
      <w:r>
        <w:rPr>
          <w:noProof/>
        </w:rPr>
        <w:instrText xml:space="preserve"> PAGEREF _Toc153271101 \h </w:instrText>
      </w:r>
      <w:r>
        <w:rPr>
          <w:noProof/>
        </w:rPr>
      </w:r>
      <w:r>
        <w:rPr>
          <w:noProof/>
        </w:rPr>
        <w:fldChar w:fldCharType="separate"/>
      </w:r>
      <w:r>
        <w:rPr>
          <w:noProof/>
        </w:rPr>
        <w:t>6</w:t>
      </w:r>
      <w:r>
        <w:rPr>
          <w:noProof/>
        </w:rPr>
        <w:fldChar w:fldCharType="end"/>
      </w:r>
    </w:p>
    <w:p w14:paraId="46569B26" w14:textId="05E4CABE" w:rsidR="006C222F" w:rsidRDefault="006C222F">
      <w:pPr>
        <w:pStyle w:val="Obsah3"/>
        <w:tabs>
          <w:tab w:val="right" w:leader="dot" w:pos="9062"/>
        </w:tabs>
        <w:rPr>
          <w:rFonts w:eastAsiaTheme="minorEastAsia" w:cstheme="minorBidi"/>
          <w:i w:val="0"/>
          <w:iCs w:val="0"/>
          <w:noProof/>
          <w:color w:val="auto"/>
          <w:kern w:val="2"/>
          <w:sz w:val="22"/>
          <w:szCs w:val="22"/>
          <w14:ligatures w14:val="standardContextual"/>
        </w:rPr>
      </w:pPr>
      <w:r w:rsidRPr="00BD115C">
        <w:rPr>
          <w:rFonts w:ascii="Times New Roman" w:hAnsi="Times New Roman" w:cs="Times New Roman"/>
          <w:noProof/>
          <w:color w:val="000000" w:themeColor="text1"/>
        </w:rPr>
        <w:t>1.2. Data získaná o oceňované nemovité věci</w:t>
      </w:r>
      <w:r>
        <w:rPr>
          <w:noProof/>
        </w:rPr>
        <w:tab/>
      </w:r>
      <w:r>
        <w:rPr>
          <w:noProof/>
        </w:rPr>
        <w:fldChar w:fldCharType="begin"/>
      </w:r>
      <w:r>
        <w:rPr>
          <w:noProof/>
        </w:rPr>
        <w:instrText xml:space="preserve"> PAGEREF _Toc153271102 \h </w:instrText>
      </w:r>
      <w:r>
        <w:rPr>
          <w:noProof/>
        </w:rPr>
      </w:r>
      <w:r>
        <w:rPr>
          <w:noProof/>
        </w:rPr>
        <w:fldChar w:fldCharType="separate"/>
      </w:r>
      <w:r>
        <w:rPr>
          <w:noProof/>
        </w:rPr>
        <w:t>6</w:t>
      </w:r>
      <w:r>
        <w:rPr>
          <w:noProof/>
        </w:rPr>
        <w:fldChar w:fldCharType="end"/>
      </w:r>
    </w:p>
    <w:p w14:paraId="038AD15B" w14:textId="7895FD5E" w:rsidR="006C222F" w:rsidRDefault="006C222F">
      <w:pPr>
        <w:pStyle w:val="Obsah3"/>
        <w:tabs>
          <w:tab w:val="right" w:leader="dot" w:pos="9062"/>
        </w:tabs>
        <w:rPr>
          <w:rFonts w:eastAsiaTheme="minorEastAsia" w:cstheme="minorBidi"/>
          <w:i w:val="0"/>
          <w:iCs w:val="0"/>
          <w:noProof/>
          <w:color w:val="auto"/>
          <w:kern w:val="2"/>
          <w:sz w:val="22"/>
          <w:szCs w:val="22"/>
          <w14:ligatures w14:val="standardContextual"/>
        </w:rPr>
      </w:pPr>
      <w:r w:rsidRPr="00BD115C">
        <w:rPr>
          <w:rFonts w:ascii="Times New Roman" w:hAnsi="Times New Roman" w:cs="Times New Roman"/>
          <w:noProof/>
          <w:color w:val="000000" w:themeColor="text1"/>
        </w:rPr>
        <w:t>1.3. Stanovení výběru kritérií</w:t>
      </w:r>
      <w:r>
        <w:rPr>
          <w:noProof/>
        </w:rPr>
        <w:tab/>
      </w:r>
      <w:r>
        <w:rPr>
          <w:noProof/>
        </w:rPr>
        <w:fldChar w:fldCharType="begin"/>
      </w:r>
      <w:r>
        <w:rPr>
          <w:noProof/>
        </w:rPr>
        <w:instrText xml:space="preserve"> PAGEREF _Toc153271103 \h </w:instrText>
      </w:r>
      <w:r>
        <w:rPr>
          <w:noProof/>
        </w:rPr>
      </w:r>
      <w:r>
        <w:rPr>
          <w:noProof/>
        </w:rPr>
        <w:fldChar w:fldCharType="separate"/>
      </w:r>
      <w:r>
        <w:rPr>
          <w:noProof/>
        </w:rPr>
        <w:t>7</w:t>
      </w:r>
      <w:r>
        <w:rPr>
          <w:noProof/>
        </w:rPr>
        <w:fldChar w:fldCharType="end"/>
      </w:r>
    </w:p>
    <w:p w14:paraId="7F8E4DA5" w14:textId="347E6D7B" w:rsidR="006C222F" w:rsidRDefault="006C222F">
      <w:pPr>
        <w:pStyle w:val="Obsah3"/>
        <w:tabs>
          <w:tab w:val="right" w:leader="dot" w:pos="9062"/>
        </w:tabs>
        <w:rPr>
          <w:rFonts w:eastAsiaTheme="minorEastAsia" w:cstheme="minorBidi"/>
          <w:i w:val="0"/>
          <w:iCs w:val="0"/>
          <w:noProof/>
          <w:color w:val="auto"/>
          <w:kern w:val="2"/>
          <w:sz w:val="22"/>
          <w:szCs w:val="22"/>
          <w14:ligatures w14:val="standardContextual"/>
        </w:rPr>
      </w:pPr>
      <w:r w:rsidRPr="00BD115C">
        <w:rPr>
          <w:rFonts w:ascii="Times New Roman" w:hAnsi="Times New Roman" w:cs="Times New Roman"/>
          <w:noProof/>
          <w:color w:val="000000" w:themeColor="text1"/>
        </w:rPr>
        <w:t>1.4. Výčet srovnatelných pozemků</w:t>
      </w:r>
      <w:r>
        <w:rPr>
          <w:noProof/>
        </w:rPr>
        <w:tab/>
      </w:r>
      <w:r>
        <w:rPr>
          <w:noProof/>
        </w:rPr>
        <w:fldChar w:fldCharType="begin"/>
      </w:r>
      <w:r>
        <w:rPr>
          <w:noProof/>
        </w:rPr>
        <w:instrText xml:space="preserve"> PAGEREF _Toc153271104 \h </w:instrText>
      </w:r>
      <w:r>
        <w:rPr>
          <w:noProof/>
        </w:rPr>
      </w:r>
      <w:r>
        <w:rPr>
          <w:noProof/>
        </w:rPr>
        <w:fldChar w:fldCharType="separate"/>
      </w:r>
      <w:r>
        <w:rPr>
          <w:noProof/>
        </w:rPr>
        <w:t>8</w:t>
      </w:r>
      <w:r>
        <w:rPr>
          <w:noProof/>
        </w:rPr>
        <w:fldChar w:fldCharType="end"/>
      </w:r>
    </w:p>
    <w:p w14:paraId="1145BEFC" w14:textId="712F7CCD"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bCs/>
          <w:noProof/>
        </w:rPr>
        <w:t>2.</w:t>
      </w:r>
      <w:r>
        <w:rPr>
          <w:noProof/>
        </w:rPr>
        <w:t xml:space="preserve"> Popis postupu při zpracování dat</w:t>
      </w:r>
      <w:r>
        <w:rPr>
          <w:noProof/>
        </w:rPr>
        <w:tab/>
      </w:r>
      <w:r>
        <w:rPr>
          <w:noProof/>
        </w:rPr>
        <w:fldChar w:fldCharType="begin"/>
      </w:r>
      <w:r>
        <w:rPr>
          <w:noProof/>
        </w:rPr>
        <w:instrText xml:space="preserve"> PAGEREF _Toc153271105 \h </w:instrText>
      </w:r>
      <w:r>
        <w:rPr>
          <w:noProof/>
        </w:rPr>
      </w:r>
      <w:r>
        <w:rPr>
          <w:noProof/>
        </w:rPr>
        <w:fldChar w:fldCharType="separate"/>
      </w:r>
      <w:r>
        <w:rPr>
          <w:noProof/>
        </w:rPr>
        <w:t>8</w:t>
      </w:r>
      <w:r>
        <w:rPr>
          <w:noProof/>
        </w:rPr>
        <w:fldChar w:fldCharType="end"/>
      </w:r>
    </w:p>
    <w:p w14:paraId="3BBC8FC1" w14:textId="0E458D01"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bCs/>
          <w:noProof/>
        </w:rPr>
        <w:t>3.</w:t>
      </w:r>
      <w:r>
        <w:rPr>
          <w:noProof/>
        </w:rPr>
        <w:t xml:space="preserve"> Výčet zpracovaných dat</w:t>
      </w:r>
      <w:r>
        <w:rPr>
          <w:noProof/>
        </w:rPr>
        <w:tab/>
      </w:r>
      <w:r>
        <w:rPr>
          <w:noProof/>
        </w:rPr>
        <w:fldChar w:fldCharType="begin"/>
      </w:r>
      <w:r>
        <w:rPr>
          <w:noProof/>
        </w:rPr>
        <w:instrText xml:space="preserve"> PAGEREF _Toc153271106 \h </w:instrText>
      </w:r>
      <w:r>
        <w:rPr>
          <w:noProof/>
        </w:rPr>
      </w:r>
      <w:r>
        <w:rPr>
          <w:noProof/>
        </w:rPr>
        <w:fldChar w:fldCharType="separate"/>
      </w:r>
      <w:r>
        <w:rPr>
          <w:noProof/>
        </w:rPr>
        <w:t>8</w:t>
      </w:r>
      <w:r>
        <w:rPr>
          <w:noProof/>
        </w:rPr>
        <w:fldChar w:fldCharType="end"/>
      </w:r>
    </w:p>
    <w:p w14:paraId="4BE3C085" w14:textId="06A23EDA" w:rsidR="006C222F" w:rsidRDefault="006C222F">
      <w:pPr>
        <w:pStyle w:val="Obsah1"/>
        <w:tabs>
          <w:tab w:val="right" w:leader="dot" w:pos="9062"/>
        </w:tabs>
        <w:rPr>
          <w:rFonts w:eastAsiaTheme="minorEastAsia" w:cstheme="minorBidi"/>
          <w:b w:val="0"/>
          <w:bCs w:val="0"/>
          <w:caps w:val="0"/>
          <w:noProof/>
          <w:color w:val="auto"/>
          <w:kern w:val="2"/>
          <w:sz w:val="22"/>
          <w:szCs w:val="22"/>
          <w14:ligatures w14:val="standardContextual"/>
        </w:rPr>
      </w:pPr>
      <w:r>
        <w:rPr>
          <w:noProof/>
        </w:rPr>
        <w:t>D. Posudek</w:t>
      </w:r>
      <w:r>
        <w:rPr>
          <w:noProof/>
        </w:rPr>
        <w:tab/>
      </w:r>
      <w:r>
        <w:rPr>
          <w:noProof/>
        </w:rPr>
        <w:fldChar w:fldCharType="begin"/>
      </w:r>
      <w:r>
        <w:rPr>
          <w:noProof/>
        </w:rPr>
        <w:instrText xml:space="preserve"> PAGEREF _Toc153271107 \h </w:instrText>
      </w:r>
      <w:r>
        <w:rPr>
          <w:noProof/>
        </w:rPr>
      </w:r>
      <w:r>
        <w:rPr>
          <w:noProof/>
        </w:rPr>
        <w:fldChar w:fldCharType="separate"/>
      </w:r>
      <w:r>
        <w:rPr>
          <w:noProof/>
        </w:rPr>
        <w:t>10</w:t>
      </w:r>
      <w:r>
        <w:rPr>
          <w:noProof/>
        </w:rPr>
        <w:fldChar w:fldCharType="end"/>
      </w:r>
    </w:p>
    <w:p w14:paraId="7B5D8D3F" w14:textId="4ECD43A7"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bCs/>
          <w:noProof/>
        </w:rPr>
        <w:t>1.</w:t>
      </w:r>
      <w:r>
        <w:rPr>
          <w:noProof/>
        </w:rPr>
        <w:t xml:space="preserve"> Popis postupu při analýze dat pro určení ceny obvyklé</w:t>
      </w:r>
      <w:r>
        <w:rPr>
          <w:noProof/>
        </w:rPr>
        <w:tab/>
      </w:r>
      <w:r>
        <w:rPr>
          <w:noProof/>
        </w:rPr>
        <w:fldChar w:fldCharType="begin"/>
      </w:r>
      <w:r>
        <w:rPr>
          <w:noProof/>
        </w:rPr>
        <w:instrText xml:space="preserve"> PAGEREF _Toc153271108 \h </w:instrText>
      </w:r>
      <w:r>
        <w:rPr>
          <w:noProof/>
        </w:rPr>
      </w:r>
      <w:r>
        <w:rPr>
          <w:noProof/>
        </w:rPr>
        <w:fldChar w:fldCharType="separate"/>
      </w:r>
      <w:r>
        <w:rPr>
          <w:noProof/>
        </w:rPr>
        <w:t>10</w:t>
      </w:r>
      <w:r>
        <w:rPr>
          <w:noProof/>
        </w:rPr>
        <w:fldChar w:fldCharType="end"/>
      </w:r>
    </w:p>
    <w:p w14:paraId="4F00AF69" w14:textId="5F75B590"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rFonts w:ascii="Times New Roman" w:hAnsi="Times New Roman" w:cs="Times New Roman"/>
          <w:bCs/>
          <w:noProof/>
        </w:rPr>
        <w:t>1.</w:t>
      </w:r>
      <w:r w:rsidRPr="00BD115C">
        <w:rPr>
          <w:rFonts w:ascii="Times New Roman" w:hAnsi="Times New Roman" w:cs="Times New Roman"/>
          <w:noProof/>
        </w:rPr>
        <w:t xml:space="preserve"> Popis postupu při analýze dat pro určení ceny zjištěné</w:t>
      </w:r>
      <w:r>
        <w:rPr>
          <w:noProof/>
        </w:rPr>
        <w:tab/>
      </w:r>
      <w:r>
        <w:rPr>
          <w:noProof/>
        </w:rPr>
        <w:fldChar w:fldCharType="begin"/>
      </w:r>
      <w:r>
        <w:rPr>
          <w:noProof/>
        </w:rPr>
        <w:instrText xml:space="preserve"> PAGEREF _Toc153271109 \h </w:instrText>
      </w:r>
      <w:r>
        <w:rPr>
          <w:noProof/>
        </w:rPr>
      </w:r>
      <w:r>
        <w:rPr>
          <w:noProof/>
        </w:rPr>
        <w:fldChar w:fldCharType="separate"/>
      </w:r>
      <w:r>
        <w:rPr>
          <w:noProof/>
        </w:rPr>
        <w:t>11</w:t>
      </w:r>
      <w:r>
        <w:rPr>
          <w:noProof/>
        </w:rPr>
        <w:fldChar w:fldCharType="end"/>
      </w:r>
    </w:p>
    <w:p w14:paraId="68561CFE" w14:textId="3D433A7B"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bCs/>
          <w:noProof/>
        </w:rPr>
        <w:t>2.</w:t>
      </w:r>
      <w:r>
        <w:rPr>
          <w:noProof/>
        </w:rPr>
        <w:t xml:space="preserve"> Výsledky analýzy dat</w:t>
      </w:r>
      <w:r>
        <w:rPr>
          <w:noProof/>
        </w:rPr>
        <w:tab/>
      </w:r>
      <w:r>
        <w:rPr>
          <w:noProof/>
        </w:rPr>
        <w:fldChar w:fldCharType="begin"/>
      </w:r>
      <w:r>
        <w:rPr>
          <w:noProof/>
        </w:rPr>
        <w:instrText xml:space="preserve"> PAGEREF _Toc153271110 \h </w:instrText>
      </w:r>
      <w:r>
        <w:rPr>
          <w:noProof/>
        </w:rPr>
      </w:r>
      <w:r>
        <w:rPr>
          <w:noProof/>
        </w:rPr>
        <w:fldChar w:fldCharType="separate"/>
      </w:r>
      <w:r>
        <w:rPr>
          <w:noProof/>
        </w:rPr>
        <w:t>11</w:t>
      </w:r>
      <w:r>
        <w:rPr>
          <w:noProof/>
        </w:rPr>
        <w:fldChar w:fldCharType="end"/>
      </w:r>
    </w:p>
    <w:p w14:paraId="4AA331E9" w14:textId="133C0BC6" w:rsidR="006C222F" w:rsidRDefault="006C222F">
      <w:pPr>
        <w:pStyle w:val="Obsah1"/>
        <w:tabs>
          <w:tab w:val="right" w:leader="dot" w:pos="9062"/>
        </w:tabs>
        <w:rPr>
          <w:rFonts w:eastAsiaTheme="minorEastAsia" w:cstheme="minorBidi"/>
          <w:b w:val="0"/>
          <w:bCs w:val="0"/>
          <w:caps w:val="0"/>
          <w:noProof/>
          <w:color w:val="auto"/>
          <w:kern w:val="2"/>
          <w:sz w:val="22"/>
          <w:szCs w:val="22"/>
          <w14:ligatures w14:val="standardContextual"/>
        </w:rPr>
      </w:pPr>
      <w:r>
        <w:rPr>
          <w:noProof/>
        </w:rPr>
        <w:t>E. odůvodnění</w:t>
      </w:r>
      <w:r>
        <w:rPr>
          <w:noProof/>
        </w:rPr>
        <w:tab/>
      </w:r>
      <w:r>
        <w:rPr>
          <w:noProof/>
        </w:rPr>
        <w:fldChar w:fldCharType="begin"/>
      </w:r>
      <w:r>
        <w:rPr>
          <w:noProof/>
        </w:rPr>
        <w:instrText xml:space="preserve"> PAGEREF _Toc153271111 \h </w:instrText>
      </w:r>
      <w:r>
        <w:rPr>
          <w:noProof/>
        </w:rPr>
      </w:r>
      <w:r>
        <w:rPr>
          <w:noProof/>
        </w:rPr>
        <w:fldChar w:fldCharType="separate"/>
      </w:r>
      <w:r>
        <w:rPr>
          <w:noProof/>
        </w:rPr>
        <w:t>13</w:t>
      </w:r>
      <w:r>
        <w:rPr>
          <w:noProof/>
        </w:rPr>
        <w:fldChar w:fldCharType="end"/>
      </w:r>
    </w:p>
    <w:p w14:paraId="71BE9839" w14:textId="4B9393ED"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bCs/>
          <w:noProof/>
        </w:rPr>
        <w:t>1.</w:t>
      </w:r>
      <w:r>
        <w:rPr>
          <w:noProof/>
        </w:rPr>
        <w:t xml:space="preserve"> Interpretace výsledků analýzy pro určení ceny obvyklé</w:t>
      </w:r>
      <w:r>
        <w:rPr>
          <w:noProof/>
        </w:rPr>
        <w:tab/>
      </w:r>
      <w:r>
        <w:rPr>
          <w:noProof/>
        </w:rPr>
        <w:fldChar w:fldCharType="begin"/>
      </w:r>
      <w:r>
        <w:rPr>
          <w:noProof/>
        </w:rPr>
        <w:instrText xml:space="preserve"> PAGEREF _Toc153271112 \h </w:instrText>
      </w:r>
      <w:r>
        <w:rPr>
          <w:noProof/>
        </w:rPr>
      </w:r>
      <w:r>
        <w:rPr>
          <w:noProof/>
        </w:rPr>
        <w:fldChar w:fldCharType="separate"/>
      </w:r>
      <w:r>
        <w:rPr>
          <w:noProof/>
        </w:rPr>
        <w:t>13</w:t>
      </w:r>
      <w:r>
        <w:rPr>
          <w:noProof/>
        </w:rPr>
        <w:fldChar w:fldCharType="end"/>
      </w:r>
    </w:p>
    <w:p w14:paraId="37E2C815" w14:textId="19F85E8F"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rFonts w:ascii="Times New Roman" w:hAnsi="Times New Roman" w:cs="Times New Roman"/>
          <w:bCs/>
          <w:noProof/>
        </w:rPr>
        <w:t>1.</w:t>
      </w:r>
      <w:r w:rsidRPr="00BD115C">
        <w:rPr>
          <w:rFonts w:ascii="Times New Roman" w:hAnsi="Times New Roman" w:cs="Times New Roman"/>
          <w:noProof/>
        </w:rPr>
        <w:t xml:space="preserve"> Interpretace výsledků analýzy pro určení ceny zjištěné:</w:t>
      </w:r>
      <w:r>
        <w:rPr>
          <w:noProof/>
        </w:rPr>
        <w:tab/>
      </w:r>
      <w:r>
        <w:rPr>
          <w:noProof/>
        </w:rPr>
        <w:fldChar w:fldCharType="begin"/>
      </w:r>
      <w:r>
        <w:rPr>
          <w:noProof/>
        </w:rPr>
        <w:instrText xml:space="preserve"> PAGEREF _Toc153271113 \h </w:instrText>
      </w:r>
      <w:r>
        <w:rPr>
          <w:noProof/>
        </w:rPr>
      </w:r>
      <w:r>
        <w:rPr>
          <w:noProof/>
        </w:rPr>
        <w:fldChar w:fldCharType="separate"/>
      </w:r>
      <w:r>
        <w:rPr>
          <w:noProof/>
        </w:rPr>
        <w:t>13</w:t>
      </w:r>
      <w:r>
        <w:rPr>
          <w:noProof/>
        </w:rPr>
        <w:fldChar w:fldCharType="end"/>
      </w:r>
    </w:p>
    <w:p w14:paraId="12228D65" w14:textId="4ECF431C"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bCs/>
          <w:noProof/>
        </w:rPr>
        <w:t>2.</w:t>
      </w:r>
      <w:r>
        <w:rPr>
          <w:noProof/>
        </w:rPr>
        <w:t xml:space="preserve"> Kontrola postupu znalce</w:t>
      </w:r>
      <w:r>
        <w:rPr>
          <w:noProof/>
        </w:rPr>
        <w:tab/>
      </w:r>
      <w:r>
        <w:rPr>
          <w:noProof/>
        </w:rPr>
        <w:fldChar w:fldCharType="begin"/>
      </w:r>
      <w:r>
        <w:rPr>
          <w:noProof/>
        </w:rPr>
        <w:instrText xml:space="preserve"> PAGEREF _Toc153271114 \h </w:instrText>
      </w:r>
      <w:r>
        <w:rPr>
          <w:noProof/>
        </w:rPr>
      </w:r>
      <w:r>
        <w:rPr>
          <w:noProof/>
        </w:rPr>
        <w:fldChar w:fldCharType="separate"/>
      </w:r>
      <w:r>
        <w:rPr>
          <w:noProof/>
        </w:rPr>
        <w:t>13</w:t>
      </w:r>
      <w:r>
        <w:rPr>
          <w:noProof/>
        </w:rPr>
        <w:fldChar w:fldCharType="end"/>
      </w:r>
    </w:p>
    <w:p w14:paraId="52972545" w14:textId="3B9AAB2A" w:rsidR="006C222F" w:rsidRDefault="006C222F">
      <w:pPr>
        <w:pStyle w:val="Obsah1"/>
        <w:tabs>
          <w:tab w:val="right" w:leader="dot" w:pos="9062"/>
        </w:tabs>
        <w:rPr>
          <w:rFonts w:eastAsiaTheme="minorEastAsia" w:cstheme="minorBidi"/>
          <w:b w:val="0"/>
          <w:bCs w:val="0"/>
          <w:caps w:val="0"/>
          <w:noProof/>
          <w:color w:val="auto"/>
          <w:kern w:val="2"/>
          <w:sz w:val="22"/>
          <w:szCs w:val="22"/>
          <w14:ligatures w14:val="standardContextual"/>
        </w:rPr>
      </w:pPr>
      <w:r>
        <w:rPr>
          <w:noProof/>
        </w:rPr>
        <w:t>F. Závěr</w:t>
      </w:r>
      <w:r>
        <w:rPr>
          <w:noProof/>
        </w:rPr>
        <w:tab/>
      </w:r>
      <w:r>
        <w:rPr>
          <w:noProof/>
        </w:rPr>
        <w:fldChar w:fldCharType="begin"/>
      </w:r>
      <w:r>
        <w:rPr>
          <w:noProof/>
        </w:rPr>
        <w:instrText xml:space="preserve"> PAGEREF _Toc153271115 \h </w:instrText>
      </w:r>
      <w:r>
        <w:rPr>
          <w:noProof/>
        </w:rPr>
      </w:r>
      <w:r>
        <w:rPr>
          <w:noProof/>
        </w:rPr>
        <w:fldChar w:fldCharType="separate"/>
      </w:r>
      <w:r>
        <w:rPr>
          <w:noProof/>
        </w:rPr>
        <w:t>14</w:t>
      </w:r>
      <w:r>
        <w:rPr>
          <w:noProof/>
        </w:rPr>
        <w:fldChar w:fldCharType="end"/>
      </w:r>
    </w:p>
    <w:p w14:paraId="0B7DB025" w14:textId="18FA6123" w:rsidR="006C222F" w:rsidRDefault="006C222F">
      <w:pPr>
        <w:pStyle w:val="Obsah1"/>
        <w:tabs>
          <w:tab w:val="right" w:leader="dot" w:pos="9062"/>
        </w:tabs>
        <w:rPr>
          <w:rFonts w:eastAsiaTheme="minorEastAsia" w:cstheme="minorBidi"/>
          <w:b w:val="0"/>
          <w:bCs w:val="0"/>
          <w:caps w:val="0"/>
          <w:noProof/>
          <w:color w:val="auto"/>
          <w:kern w:val="2"/>
          <w:sz w:val="22"/>
          <w:szCs w:val="22"/>
          <w14:ligatures w14:val="standardContextual"/>
        </w:rPr>
      </w:pPr>
      <w:r>
        <w:rPr>
          <w:noProof/>
        </w:rPr>
        <w:t>G. Přílohy</w:t>
      </w:r>
      <w:r>
        <w:rPr>
          <w:noProof/>
        </w:rPr>
        <w:tab/>
      </w:r>
      <w:r>
        <w:rPr>
          <w:noProof/>
        </w:rPr>
        <w:fldChar w:fldCharType="begin"/>
      </w:r>
      <w:r>
        <w:rPr>
          <w:noProof/>
        </w:rPr>
        <w:instrText xml:space="preserve"> PAGEREF _Toc153271116 \h </w:instrText>
      </w:r>
      <w:r>
        <w:rPr>
          <w:noProof/>
        </w:rPr>
      </w:r>
      <w:r>
        <w:rPr>
          <w:noProof/>
        </w:rPr>
        <w:fldChar w:fldCharType="separate"/>
      </w:r>
      <w:r>
        <w:rPr>
          <w:noProof/>
        </w:rPr>
        <w:t>15</w:t>
      </w:r>
      <w:r>
        <w:rPr>
          <w:noProof/>
        </w:rPr>
        <w:fldChar w:fldCharType="end"/>
      </w:r>
    </w:p>
    <w:p w14:paraId="6FDB3A61" w14:textId="3D1B8881" w:rsidR="006C222F" w:rsidRDefault="006C222F">
      <w:pPr>
        <w:pStyle w:val="Obsah1"/>
        <w:tabs>
          <w:tab w:val="right" w:leader="dot" w:pos="9062"/>
        </w:tabs>
        <w:rPr>
          <w:rFonts w:eastAsiaTheme="minorEastAsia" w:cstheme="minorBidi"/>
          <w:b w:val="0"/>
          <w:bCs w:val="0"/>
          <w:caps w:val="0"/>
          <w:noProof/>
          <w:color w:val="auto"/>
          <w:kern w:val="2"/>
          <w:sz w:val="22"/>
          <w:szCs w:val="22"/>
          <w14:ligatures w14:val="standardContextual"/>
        </w:rPr>
      </w:pPr>
      <w:r>
        <w:rPr>
          <w:noProof/>
        </w:rPr>
        <w:t>H. Náležitosti poslední strany posudku</w:t>
      </w:r>
      <w:r>
        <w:rPr>
          <w:noProof/>
        </w:rPr>
        <w:tab/>
      </w:r>
      <w:r>
        <w:rPr>
          <w:noProof/>
        </w:rPr>
        <w:fldChar w:fldCharType="begin"/>
      </w:r>
      <w:r>
        <w:rPr>
          <w:noProof/>
        </w:rPr>
        <w:instrText xml:space="preserve"> PAGEREF _Toc153271117 \h </w:instrText>
      </w:r>
      <w:r>
        <w:rPr>
          <w:noProof/>
        </w:rPr>
      </w:r>
      <w:r>
        <w:rPr>
          <w:noProof/>
        </w:rPr>
        <w:fldChar w:fldCharType="separate"/>
      </w:r>
      <w:r>
        <w:rPr>
          <w:noProof/>
        </w:rPr>
        <w:t>16</w:t>
      </w:r>
      <w:r>
        <w:rPr>
          <w:noProof/>
        </w:rPr>
        <w:fldChar w:fldCharType="end"/>
      </w:r>
    </w:p>
    <w:p w14:paraId="485B8B42" w14:textId="360FD6D4" w:rsidR="006C222F" w:rsidRDefault="006C222F">
      <w:pPr>
        <w:pStyle w:val="Obsah1"/>
        <w:tabs>
          <w:tab w:val="right" w:leader="dot" w:pos="9062"/>
        </w:tabs>
        <w:rPr>
          <w:rFonts w:eastAsiaTheme="minorEastAsia" w:cstheme="minorBidi"/>
          <w:b w:val="0"/>
          <w:bCs w:val="0"/>
          <w:caps w:val="0"/>
          <w:noProof/>
          <w:color w:val="auto"/>
          <w:kern w:val="2"/>
          <w:sz w:val="22"/>
          <w:szCs w:val="22"/>
          <w14:ligatures w14:val="standardContextual"/>
        </w:rPr>
      </w:pPr>
      <w:r>
        <w:rPr>
          <w:noProof/>
        </w:rPr>
        <w:t>I. Znalecká doložka</w:t>
      </w:r>
      <w:r>
        <w:rPr>
          <w:noProof/>
        </w:rPr>
        <w:tab/>
      </w:r>
      <w:r>
        <w:rPr>
          <w:noProof/>
        </w:rPr>
        <w:fldChar w:fldCharType="begin"/>
      </w:r>
      <w:r>
        <w:rPr>
          <w:noProof/>
        </w:rPr>
        <w:instrText xml:space="preserve"> PAGEREF _Toc153271118 \h </w:instrText>
      </w:r>
      <w:r>
        <w:rPr>
          <w:noProof/>
        </w:rPr>
      </w:r>
      <w:r>
        <w:rPr>
          <w:noProof/>
        </w:rPr>
        <w:fldChar w:fldCharType="separate"/>
      </w:r>
      <w:r>
        <w:rPr>
          <w:noProof/>
        </w:rPr>
        <w:t>17</w:t>
      </w:r>
      <w:r>
        <w:rPr>
          <w:noProof/>
        </w:rPr>
        <w:fldChar w:fldCharType="end"/>
      </w:r>
    </w:p>
    <w:p w14:paraId="01EA7C40" w14:textId="7AFA2BBB" w:rsidR="0042051D" w:rsidRDefault="00FA1947" w:rsidP="00FA1947">
      <w:pPr>
        <w:spacing w:after="60"/>
        <w:jc w:val="left"/>
        <w:rPr>
          <w:rFonts w:ascii="Times New Roman" w:hAnsi="Times New Roman" w:cs="Times New Roman"/>
          <w:b/>
          <w:smallCaps/>
          <w:color w:val="000000" w:themeColor="text1"/>
          <w:kern w:val="32"/>
          <w:sz w:val="28"/>
          <w:szCs w:val="28"/>
        </w:rPr>
      </w:pPr>
      <w:r w:rsidRPr="00FA1947">
        <w:rPr>
          <w:rFonts w:ascii="Times New Roman" w:hAnsi="Times New Roman" w:cs="Times New Roman"/>
          <w:b/>
          <w:bCs/>
          <w:caps/>
          <w:noProof/>
          <w:color w:val="000000" w:themeColor="text1"/>
        </w:rPr>
        <w:fldChar w:fldCharType="end"/>
      </w:r>
    </w:p>
    <w:p w14:paraId="692C094B" w14:textId="77777777" w:rsidR="0042051D" w:rsidRDefault="0042051D">
      <w:pPr>
        <w:jc w:val="left"/>
        <w:rPr>
          <w:rFonts w:ascii="Times New Roman" w:hAnsi="Times New Roman" w:cs="Times New Roman"/>
          <w:b/>
          <w:smallCaps/>
          <w:color w:val="000000" w:themeColor="text1"/>
          <w:kern w:val="32"/>
          <w:sz w:val="28"/>
          <w:szCs w:val="28"/>
        </w:rPr>
      </w:pPr>
      <w:r>
        <w:br w:type="page"/>
      </w:r>
    </w:p>
    <w:p w14:paraId="54020356" w14:textId="641A89F9" w:rsidR="00EF4E7F" w:rsidRPr="00464782" w:rsidRDefault="00EF4E7F" w:rsidP="00464782">
      <w:pPr>
        <w:pStyle w:val="Hlavnnadpis"/>
      </w:pPr>
      <w:bookmarkStart w:id="0" w:name="_Toc153271085"/>
      <w:r w:rsidRPr="00464782">
        <w:lastRenderedPageBreak/>
        <w:t>Zadání znaleckého posu</w:t>
      </w:r>
      <w:r w:rsidR="0047299E" w:rsidRPr="00464782">
        <w:t>d</w:t>
      </w:r>
      <w:r w:rsidRPr="00464782">
        <w:t>ku</w:t>
      </w:r>
      <w:bookmarkEnd w:id="0"/>
    </w:p>
    <w:p w14:paraId="7331E795" w14:textId="77777777" w:rsidR="00EF4E7F" w:rsidRPr="00464782" w:rsidRDefault="00EF4E7F" w:rsidP="00EF4E7F">
      <w:pPr>
        <w:jc w:val="left"/>
        <w:rPr>
          <w:rFonts w:ascii="Times New Roman" w:hAnsi="Times New Roman" w:cs="Times New Roman"/>
          <w:color w:val="000000" w:themeColor="text1"/>
        </w:rPr>
      </w:pPr>
      <w:bookmarkStart w:id="1" w:name="_Toc62569103"/>
      <w:bookmarkStart w:id="2" w:name="_Toc64471670"/>
      <w:bookmarkStart w:id="3" w:name="_Toc65842759"/>
    </w:p>
    <w:p w14:paraId="5C8E46D3" w14:textId="1636A096" w:rsidR="00EF4E7F" w:rsidRPr="00464782" w:rsidRDefault="00EF4E7F" w:rsidP="00EF4E7F">
      <w:pPr>
        <w:pStyle w:val="BDO1nadpis"/>
        <w:spacing w:before="0" w:after="240"/>
        <w:ind w:left="0"/>
        <w:jc w:val="both"/>
        <w:rPr>
          <w:rFonts w:ascii="Times New Roman" w:hAnsi="Times New Roman" w:cs="Times New Roman"/>
          <w:color w:val="000000" w:themeColor="text1"/>
        </w:rPr>
      </w:pPr>
      <w:bookmarkStart w:id="4" w:name="_Toc153271086"/>
      <w:r w:rsidRPr="00464782">
        <w:rPr>
          <w:rFonts w:ascii="Times New Roman" w:hAnsi="Times New Roman" w:cs="Times New Roman"/>
          <w:color w:val="000000" w:themeColor="text1"/>
        </w:rPr>
        <w:t xml:space="preserve">Odborná otázka </w:t>
      </w:r>
      <w:r w:rsidR="00042BB3" w:rsidRPr="00464782">
        <w:rPr>
          <w:rFonts w:ascii="Times New Roman" w:hAnsi="Times New Roman" w:cs="Times New Roman"/>
          <w:color w:val="000000" w:themeColor="text1"/>
        </w:rPr>
        <w:t>Z</w:t>
      </w:r>
      <w:r w:rsidRPr="00464782">
        <w:rPr>
          <w:rFonts w:ascii="Times New Roman" w:hAnsi="Times New Roman" w:cs="Times New Roman"/>
          <w:color w:val="000000" w:themeColor="text1"/>
        </w:rPr>
        <w:t>adavatele</w:t>
      </w:r>
      <w:bookmarkEnd w:id="1"/>
      <w:bookmarkEnd w:id="2"/>
      <w:bookmarkEnd w:id="3"/>
      <w:bookmarkEnd w:id="4"/>
    </w:p>
    <w:p w14:paraId="13529369" w14:textId="21FDCD6C" w:rsidR="00EF4E7F" w:rsidRPr="00464782" w:rsidRDefault="00EF4E7F" w:rsidP="00EF4E7F">
      <w:pPr>
        <w:jc w:val="left"/>
        <w:rPr>
          <w:rFonts w:ascii="Times New Roman" w:hAnsi="Times New Roman" w:cs="Times New Roman"/>
          <w:color w:val="000000" w:themeColor="text1"/>
        </w:rPr>
      </w:pPr>
      <w:r w:rsidRPr="00464782">
        <w:rPr>
          <w:rFonts w:ascii="Times New Roman" w:hAnsi="Times New Roman" w:cs="Times New Roman"/>
          <w:color w:val="000000" w:themeColor="text1"/>
        </w:rPr>
        <w:t>Znalecký úkol byl definován na základě objednávky č</w:t>
      </w:r>
      <w:r w:rsidR="004809DE" w:rsidRPr="00464782">
        <w:rPr>
          <w:rFonts w:ascii="Times New Roman" w:hAnsi="Times New Roman" w:cs="Times New Roman"/>
          <w:color w:val="000000" w:themeColor="text1"/>
        </w:rPr>
        <w:t>:</w:t>
      </w:r>
      <w:r w:rsidR="002F7431" w:rsidRPr="00464782">
        <w:rPr>
          <w:rFonts w:ascii="Times New Roman" w:hAnsi="Times New Roman" w:cs="Times New Roman"/>
          <w:color w:val="000000" w:themeColor="text1"/>
        </w:rPr>
        <w:t xml:space="preserve"> </w:t>
      </w:r>
      <w:proofErr w:type="spellStart"/>
      <w:r w:rsidR="004809DE" w:rsidRPr="00464782">
        <w:rPr>
          <w:rFonts w:ascii="Times New Roman" w:hAnsi="Times New Roman" w:cs="Times New Roman"/>
          <w:color w:val="000000" w:themeColor="text1"/>
        </w:rPr>
        <w:t>xxxxxx</w:t>
      </w:r>
      <w:proofErr w:type="spellEnd"/>
      <w:r w:rsidRPr="00464782">
        <w:rPr>
          <w:rFonts w:ascii="Times New Roman" w:hAnsi="Times New Roman" w:cs="Times New Roman"/>
          <w:color w:val="000000" w:themeColor="text1"/>
        </w:rPr>
        <w:t xml:space="preserve"> ze dne</w:t>
      </w:r>
      <w:r w:rsidR="004809DE" w:rsidRPr="00464782">
        <w:rPr>
          <w:rFonts w:ascii="Times New Roman" w:hAnsi="Times New Roman" w:cs="Times New Roman"/>
          <w:color w:val="000000" w:themeColor="text1"/>
        </w:rPr>
        <w:t xml:space="preserve"> </w:t>
      </w:r>
      <w:proofErr w:type="spellStart"/>
      <w:r w:rsidR="004809DE" w:rsidRPr="00464782">
        <w:rPr>
          <w:rFonts w:ascii="Times New Roman" w:hAnsi="Times New Roman" w:cs="Times New Roman"/>
          <w:color w:val="000000" w:themeColor="text1"/>
        </w:rPr>
        <w:t>xxxxxxx</w:t>
      </w:r>
      <w:proofErr w:type="spellEnd"/>
      <w:r w:rsidR="00B573B6" w:rsidRPr="00464782">
        <w:rPr>
          <w:rFonts w:ascii="Times New Roman" w:hAnsi="Times New Roman" w:cs="Times New Roman"/>
          <w:color w:val="000000" w:themeColor="text1"/>
        </w:rPr>
        <w:t xml:space="preserve"> takto:</w:t>
      </w:r>
      <w:r w:rsidRPr="00464782">
        <w:rPr>
          <w:rFonts w:ascii="Times New Roman" w:hAnsi="Times New Roman" w:cs="Times New Roman"/>
          <w:color w:val="000000" w:themeColor="text1"/>
        </w:rPr>
        <w:t xml:space="preserve"> </w:t>
      </w:r>
    </w:p>
    <w:p w14:paraId="7F90FDED" w14:textId="77777777" w:rsidR="00EF4E7F" w:rsidRPr="00464782" w:rsidRDefault="00EF4E7F" w:rsidP="00EF4E7F">
      <w:pPr>
        <w:jc w:val="left"/>
        <w:rPr>
          <w:rFonts w:ascii="Times New Roman" w:hAnsi="Times New Roman" w:cs="Times New Roman"/>
          <w:color w:val="000000" w:themeColor="text1"/>
        </w:rPr>
      </w:pPr>
    </w:p>
    <w:p w14:paraId="50153605" w14:textId="26E8E8C6" w:rsidR="00E5170C" w:rsidRPr="00464782" w:rsidRDefault="00B573B6" w:rsidP="00EF4E7F">
      <w:pPr>
        <w:jc w:val="left"/>
        <w:rPr>
          <w:rFonts w:ascii="Times New Roman" w:hAnsi="Times New Roman" w:cs="Times New Roman"/>
          <w:i/>
          <w:iCs/>
          <w:color w:val="000000" w:themeColor="text1"/>
        </w:rPr>
      </w:pPr>
      <w:r w:rsidRPr="00464782">
        <w:rPr>
          <w:rFonts w:ascii="Times New Roman" w:hAnsi="Times New Roman" w:cs="Times New Roman"/>
          <w:i/>
          <w:iCs/>
          <w:color w:val="000000" w:themeColor="text1"/>
        </w:rPr>
        <w:t>„</w:t>
      </w:r>
      <w:r w:rsidR="00EF4E7F" w:rsidRPr="00464782">
        <w:rPr>
          <w:rFonts w:ascii="Times New Roman" w:hAnsi="Times New Roman" w:cs="Times New Roman"/>
          <w:i/>
          <w:iCs/>
          <w:color w:val="000000" w:themeColor="text1"/>
        </w:rPr>
        <w:t>Stanovit cenu obvyklou</w:t>
      </w:r>
      <w:r w:rsidR="00514D0A" w:rsidRPr="00464782">
        <w:rPr>
          <w:rStyle w:val="Znakapoznpodarou"/>
          <w:rFonts w:ascii="Times New Roman" w:hAnsi="Times New Roman" w:cs="Times New Roman"/>
          <w:i/>
          <w:iCs/>
          <w:color w:val="000000" w:themeColor="text1"/>
        </w:rPr>
        <w:footnoteReference w:id="6"/>
      </w:r>
      <w:r w:rsidR="00EF4E7F" w:rsidRPr="00464782">
        <w:rPr>
          <w:rFonts w:ascii="Times New Roman" w:hAnsi="Times New Roman" w:cs="Times New Roman"/>
          <w:i/>
          <w:iCs/>
          <w:color w:val="000000" w:themeColor="text1"/>
        </w:rPr>
        <w:t xml:space="preserve"> </w:t>
      </w:r>
      <w:r w:rsidR="0052523F" w:rsidRPr="00464782">
        <w:rPr>
          <w:rFonts w:ascii="Times New Roman" w:hAnsi="Times New Roman" w:cs="Times New Roman"/>
          <w:i/>
          <w:iCs/>
          <w:color w:val="000000" w:themeColor="text1"/>
        </w:rPr>
        <w:t xml:space="preserve">Nemovité věci </w:t>
      </w:r>
      <w:r w:rsidR="00ED6CE0" w:rsidRPr="00464782">
        <w:rPr>
          <w:rFonts w:ascii="Times New Roman" w:hAnsi="Times New Roman" w:cs="Times New Roman"/>
          <w:color w:val="000000" w:themeColor="text1"/>
        </w:rPr>
        <w:t>(pozemků nebo staveb včetně všech jejich součástí a příslušenství)</w:t>
      </w:r>
      <w:r w:rsidR="00EF4E7F" w:rsidRPr="00464782">
        <w:rPr>
          <w:rFonts w:ascii="Times New Roman" w:hAnsi="Times New Roman" w:cs="Times New Roman"/>
          <w:i/>
          <w:iCs/>
          <w:color w:val="000000" w:themeColor="text1"/>
        </w:rPr>
        <w:t xml:space="preserve"> </w:t>
      </w:r>
      <w:r w:rsidR="00E5170C" w:rsidRPr="00464782">
        <w:rPr>
          <w:rFonts w:ascii="Times New Roman" w:hAnsi="Times New Roman" w:cs="Times New Roman"/>
          <w:i/>
          <w:iCs/>
          <w:color w:val="000000" w:themeColor="text1"/>
        </w:rPr>
        <w:t>–</w:t>
      </w:r>
      <w:r w:rsidR="00EF4E7F" w:rsidRPr="00464782">
        <w:rPr>
          <w:rFonts w:ascii="Times New Roman" w:hAnsi="Times New Roman" w:cs="Times New Roman"/>
          <w:i/>
          <w:iCs/>
          <w:color w:val="000000" w:themeColor="text1"/>
        </w:rPr>
        <w:t xml:space="preserve"> pozemků </w:t>
      </w:r>
      <w:proofErr w:type="spellStart"/>
      <w:r w:rsidR="00EF4E7F" w:rsidRPr="00464782">
        <w:rPr>
          <w:rFonts w:ascii="Times New Roman" w:hAnsi="Times New Roman" w:cs="Times New Roman"/>
          <w:i/>
          <w:iCs/>
          <w:color w:val="000000" w:themeColor="text1"/>
        </w:rPr>
        <w:t>par.č</w:t>
      </w:r>
      <w:proofErr w:type="spellEnd"/>
      <w:r w:rsidR="00EF4E7F" w:rsidRPr="00464782">
        <w:rPr>
          <w:rFonts w:ascii="Times New Roman" w:hAnsi="Times New Roman" w:cs="Times New Roman"/>
          <w:i/>
          <w:iCs/>
          <w:color w:val="000000" w:themeColor="text1"/>
        </w:rPr>
        <w:t xml:space="preserve">. </w:t>
      </w:r>
      <w:proofErr w:type="spellStart"/>
      <w:r w:rsidR="00EF4E7F" w:rsidRPr="00464782">
        <w:rPr>
          <w:rFonts w:ascii="Times New Roman" w:hAnsi="Times New Roman" w:cs="Times New Roman"/>
          <w:i/>
          <w:iCs/>
          <w:color w:val="000000" w:themeColor="text1"/>
        </w:rPr>
        <w:t>xxxxxxxxxx</w:t>
      </w:r>
      <w:proofErr w:type="spellEnd"/>
      <w:r w:rsidR="00EF4E7F" w:rsidRPr="00464782">
        <w:rPr>
          <w:rFonts w:ascii="Times New Roman" w:hAnsi="Times New Roman" w:cs="Times New Roman"/>
          <w:i/>
          <w:iCs/>
          <w:color w:val="000000" w:themeColor="text1"/>
        </w:rPr>
        <w:t>, zaps</w:t>
      </w:r>
      <w:r w:rsidR="00D64E37" w:rsidRPr="00464782">
        <w:rPr>
          <w:rFonts w:ascii="Times New Roman" w:hAnsi="Times New Roman" w:cs="Times New Roman"/>
          <w:i/>
          <w:iCs/>
          <w:color w:val="000000" w:themeColor="text1"/>
        </w:rPr>
        <w:t>aných</w:t>
      </w:r>
      <w:r w:rsidR="00EF4E7F" w:rsidRPr="00464782">
        <w:rPr>
          <w:rFonts w:ascii="Times New Roman" w:hAnsi="Times New Roman" w:cs="Times New Roman"/>
          <w:i/>
          <w:iCs/>
          <w:color w:val="000000" w:themeColor="text1"/>
        </w:rPr>
        <w:t xml:space="preserve"> na LV </w:t>
      </w:r>
      <w:proofErr w:type="spellStart"/>
      <w:r w:rsidR="004809DE" w:rsidRPr="00464782">
        <w:rPr>
          <w:rFonts w:ascii="Times New Roman" w:hAnsi="Times New Roman" w:cs="Times New Roman"/>
          <w:i/>
          <w:iCs/>
          <w:color w:val="000000" w:themeColor="text1"/>
        </w:rPr>
        <w:t>xxxxxxxxx</w:t>
      </w:r>
      <w:proofErr w:type="spellEnd"/>
      <w:r w:rsidR="004809DE" w:rsidRPr="00464782">
        <w:rPr>
          <w:rFonts w:ascii="Times New Roman" w:hAnsi="Times New Roman" w:cs="Times New Roman"/>
          <w:i/>
          <w:iCs/>
          <w:color w:val="000000" w:themeColor="text1"/>
        </w:rPr>
        <w:t xml:space="preserve"> </w:t>
      </w:r>
      <w:r w:rsidR="00EF4E7F" w:rsidRPr="00464782">
        <w:rPr>
          <w:rFonts w:ascii="Times New Roman" w:hAnsi="Times New Roman" w:cs="Times New Roman"/>
          <w:i/>
          <w:iCs/>
          <w:color w:val="000000" w:themeColor="text1"/>
        </w:rPr>
        <w:t>v</w:t>
      </w:r>
      <w:r w:rsidR="00E5170C" w:rsidRPr="00464782">
        <w:rPr>
          <w:rFonts w:ascii="Times New Roman" w:hAnsi="Times New Roman" w:cs="Times New Roman"/>
          <w:i/>
          <w:iCs/>
          <w:color w:val="000000" w:themeColor="text1"/>
        </w:rPr>
        <w:t> </w:t>
      </w:r>
      <w:r w:rsidR="00EF4E7F" w:rsidRPr="00464782">
        <w:rPr>
          <w:rFonts w:ascii="Times New Roman" w:hAnsi="Times New Roman" w:cs="Times New Roman"/>
          <w:i/>
          <w:iCs/>
          <w:color w:val="000000" w:themeColor="text1"/>
        </w:rPr>
        <w:t xml:space="preserve">katastrálním území </w:t>
      </w:r>
      <w:proofErr w:type="spellStart"/>
      <w:r w:rsidR="00EF4E7F" w:rsidRPr="00464782">
        <w:rPr>
          <w:rFonts w:ascii="Times New Roman" w:hAnsi="Times New Roman" w:cs="Times New Roman"/>
          <w:i/>
          <w:iCs/>
          <w:color w:val="000000" w:themeColor="text1"/>
        </w:rPr>
        <w:t>xxxx</w:t>
      </w:r>
      <w:proofErr w:type="spellEnd"/>
      <w:r w:rsidR="00EF4E7F" w:rsidRPr="00464782">
        <w:rPr>
          <w:rFonts w:ascii="Times New Roman" w:hAnsi="Times New Roman" w:cs="Times New Roman"/>
          <w:i/>
          <w:iCs/>
          <w:color w:val="000000" w:themeColor="text1"/>
        </w:rPr>
        <w:t xml:space="preserve">, obec </w:t>
      </w:r>
      <w:proofErr w:type="spellStart"/>
      <w:r w:rsidR="00EF4E7F" w:rsidRPr="00464782">
        <w:rPr>
          <w:rFonts w:ascii="Times New Roman" w:hAnsi="Times New Roman" w:cs="Times New Roman"/>
          <w:i/>
          <w:iCs/>
          <w:color w:val="000000" w:themeColor="text1"/>
        </w:rPr>
        <w:t>xxxxxx</w:t>
      </w:r>
      <w:proofErr w:type="spellEnd"/>
      <w:r w:rsidR="00EF4E7F" w:rsidRPr="00464782">
        <w:rPr>
          <w:rFonts w:ascii="Times New Roman" w:hAnsi="Times New Roman" w:cs="Times New Roman"/>
          <w:i/>
          <w:iCs/>
          <w:color w:val="000000" w:themeColor="text1"/>
        </w:rPr>
        <w:t>, v</w:t>
      </w:r>
      <w:r w:rsidR="00E5170C" w:rsidRPr="00464782">
        <w:rPr>
          <w:rFonts w:ascii="Times New Roman" w:hAnsi="Times New Roman" w:cs="Times New Roman"/>
          <w:i/>
          <w:iCs/>
          <w:color w:val="000000" w:themeColor="text1"/>
        </w:rPr>
        <w:t> </w:t>
      </w:r>
      <w:r w:rsidR="00EF4E7F" w:rsidRPr="00464782">
        <w:rPr>
          <w:rFonts w:ascii="Times New Roman" w:hAnsi="Times New Roman" w:cs="Times New Roman"/>
          <w:i/>
          <w:iCs/>
          <w:color w:val="000000" w:themeColor="text1"/>
        </w:rPr>
        <w:t xml:space="preserve">souladu se zákonem č.416/2009 </w:t>
      </w:r>
      <w:r w:rsidR="0006283B">
        <w:rPr>
          <w:rFonts w:ascii="Times New Roman" w:hAnsi="Times New Roman" w:cs="Times New Roman"/>
          <w:i/>
          <w:iCs/>
          <w:color w:val="000000" w:themeColor="text1"/>
        </w:rPr>
        <w:t xml:space="preserve">Sb. </w:t>
      </w:r>
      <w:r w:rsidR="00E5170C" w:rsidRPr="00464782">
        <w:rPr>
          <w:rFonts w:ascii="Times New Roman" w:hAnsi="Times New Roman" w:cs="Times New Roman"/>
          <w:i/>
          <w:iCs/>
          <w:color w:val="000000" w:themeColor="text1"/>
        </w:rPr>
        <w:t>dle skutečného stavu k datu ocenění</w:t>
      </w:r>
      <w:r w:rsidR="00EF4E7F" w:rsidRPr="00464782">
        <w:rPr>
          <w:rFonts w:ascii="Times New Roman" w:hAnsi="Times New Roman" w:cs="Times New Roman"/>
          <w:i/>
          <w:iCs/>
          <w:color w:val="000000" w:themeColor="text1"/>
        </w:rPr>
        <w:t>.</w:t>
      </w:r>
      <w:r w:rsidR="00E5170C" w:rsidRPr="00464782">
        <w:rPr>
          <w:rFonts w:ascii="Times New Roman" w:hAnsi="Times New Roman" w:cs="Times New Roman"/>
          <w:i/>
          <w:iCs/>
          <w:color w:val="000000" w:themeColor="text1"/>
        </w:rPr>
        <w:t xml:space="preserve"> Znalec nepřihlédne k</w:t>
      </w:r>
      <w:r w:rsidR="002F7431" w:rsidRPr="00464782">
        <w:rPr>
          <w:rFonts w:ascii="Times New Roman" w:hAnsi="Times New Roman" w:cs="Times New Roman"/>
          <w:i/>
          <w:iCs/>
          <w:color w:val="000000" w:themeColor="text1"/>
        </w:rPr>
        <w:t>e</w:t>
      </w:r>
      <w:r w:rsidR="0052523F" w:rsidRPr="00464782">
        <w:rPr>
          <w:rFonts w:ascii="Times New Roman" w:hAnsi="Times New Roman" w:cs="Times New Roman"/>
          <w:i/>
          <w:iCs/>
          <w:color w:val="000000" w:themeColor="text1"/>
        </w:rPr>
        <w:t> </w:t>
      </w:r>
      <w:r w:rsidR="00E5170C" w:rsidRPr="00464782">
        <w:rPr>
          <w:rFonts w:ascii="Times New Roman" w:hAnsi="Times New Roman" w:cs="Times New Roman"/>
          <w:i/>
          <w:iCs/>
          <w:color w:val="000000" w:themeColor="text1"/>
        </w:rPr>
        <w:t>zhodnocení</w:t>
      </w:r>
      <w:r w:rsidR="0052523F" w:rsidRPr="00464782">
        <w:rPr>
          <w:rFonts w:ascii="Times New Roman" w:hAnsi="Times New Roman" w:cs="Times New Roman"/>
          <w:i/>
          <w:iCs/>
          <w:color w:val="000000" w:themeColor="text1"/>
        </w:rPr>
        <w:t xml:space="preserve"> nebo znehodnocení Nemovité věci v souvislosti s tím, že je Nemovitá věc určená k uskutečnění stavby dopravní infrastruktury. </w:t>
      </w:r>
      <w:r w:rsidR="00607E76" w:rsidRPr="00464782">
        <w:rPr>
          <w:rFonts w:ascii="Times New Roman" w:hAnsi="Times New Roman" w:cs="Times New Roman"/>
          <w:i/>
          <w:iCs/>
          <w:color w:val="000000" w:themeColor="text1"/>
        </w:rPr>
        <w:t>Znalec také nepřihlédne při ocenění k navýšení obvyklé ceny jiného pozemku nebo stavby koeficienty</w:t>
      </w:r>
      <w:r w:rsidR="000A0680" w:rsidRPr="00464782">
        <w:rPr>
          <w:rFonts w:ascii="Times New Roman" w:hAnsi="Times New Roman" w:cs="Times New Roman"/>
          <w:i/>
          <w:iCs/>
          <w:color w:val="000000" w:themeColor="text1"/>
        </w:rPr>
        <w:t xml:space="preserve"> </w:t>
      </w:r>
      <w:r w:rsidR="00607E76" w:rsidRPr="00464782">
        <w:rPr>
          <w:rFonts w:ascii="Times New Roman" w:hAnsi="Times New Roman" w:cs="Times New Roman"/>
          <w:i/>
          <w:iCs/>
          <w:color w:val="000000" w:themeColor="text1"/>
        </w:rPr>
        <w:t>(8 nebo 1,5) dle zákona</w:t>
      </w:r>
      <w:r w:rsidR="0006283B">
        <w:rPr>
          <w:rFonts w:ascii="Times New Roman" w:hAnsi="Times New Roman" w:cs="Times New Roman"/>
          <w:i/>
          <w:iCs/>
          <w:color w:val="000000" w:themeColor="text1"/>
        </w:rPr>
        <w:t xml:space="preserve"> 416/2009 Sb</w:t>
      </w:r>
      <w:r w:rsidR="00607E76" w:rsidRPr="00464782">
        <w:rPr>
          <w:rFonts w:ascii="Times New Roman" w:hAnsi="Times New Roman" w:cs="Times New Roman"/>
          <w:i/>
          <w:iCs/>
          <w:color w:val="000000" w:themeColor="text1"/>
        </w:rPr>
        <w:t xml:space="preserve">. </w:t>
      </w:r>
      <w:r w:rsidR="00E5170C" w:rsidRPr="00464782">
        <w:rPr>
          <w:rFonts w:ascii="Times New Roman" w:hAnsi="Times New Roman" w:cs="Times New Roman"/>
          <w:i/>
          <w:iCs/>
          <w:color w:val="000000" w:themeColor="text1"/>
        </w:rPr>
        <w:t xml:space="preserve">  </w:t>
      </w:r>
      <w:r w:rsidR="0052523F" w:rsidRPr="00464782">
        <w:rPr>
          <w:rFonts w:ascii="Times New Roman" w:hAnsi="Times New Roman" w:cs="Times New Roman"/>
          <w:i/>
          <w:iCs/>
          <w:color w:val="000000" w:themeColor="text1"/>
        </w:rPr>
        <w:t xml:space="preserve"> </w:t>
      </w:r>
    </w:p>
    <w:p w14:paraId="6354FD4C" w14:textId="77777777" w:rsidR="00E5170C" w:rsidRPr="00464782" w:rsidRDefault="00E5170C" w:rsidP="00EF4E7F">
      <w:pPr>
        <w:jc w:val="left"/>
        <w:rPr>
          <w:rFonts w:ascii="Times New Roman" w:hAnsi="Times New Roman" w:cs="Times New Roman"/>
          <w:i/>
          <w:iCs/>
          <w:color w:val="000000" w:themeColor="text1"/>
        </w:rPr>
      </w:pPr>
    </w:p>
    <w:p w14:paraId="786A6701" w14:textId="6ACB9E52" w:rsidR="00EF4E7F" w:rsidRPr="00464782" w:rsidRDefault="00E5170C" w:rsidP="00EF4E7F">
      <w:pPr>
        <w:jc w:val="left"/>
        <w:rPr>
          <w:rFonts w:ascii="Times New Roman" w:hAnsi="Times New Roman" w:cs="Times New Roman"/>
          <w:i/>
          <w:iCs/>
          <w:color w:val="000000" w:themeColor="text1"/>
        </w:rPr>
      </w:pPr>
      <w:r w:rsidRPr="00464782">
        <w:rPr>
          <w:rFonts w:ascii="Times New Roman" w:hAnsi="Times New Roman" w:cs="Times New Roman"/>
          <w:i/>
          <w:iCs/>
          <w:color w:val="000000" w:themeColor="text1"/>
        </w:rPr>
        <w:t>Pokud nelze stanovit cenu obvyklou, znalec zdůvodní, proč nelze cenu obvyklou stanovit</w:t>
      </w:r>
      <w:r w:rsidR="006A1EFE">
        <w:rPr>
          <w:rFonts w:ascii="Times New Roman" w:hAnsi="Times New Roman" w:cs="Times New Roman"/>
          <w:i/>
          <w:iCs/>
          <w:color w:val="000000" w:themeColor="text1"/>
        </w:rPr>
        <w:t xml:space="preserve">. V tomto případě stanoví znalec </w:t>
      </w:r>
      <w:r w:rsidR="006A1EFE" w:rsidRPr="00464782">
        <w:rPr>
          <w:rFonts w:ascii="Times New Roman" w:hAnsi="Times New Roman" w:cs="Times New Roman"/>
          <w:i/>
          <w:iCs/>
          <w:color w:val="000000" w:themeColor="text1"/>
        </w:rPr>
        <w:t>cenu zjištěnou</w:t>
      </w:r>
      <w:r w:rsidR="006A1EFE" w:rsidRPr="00464782">
        <w:rPr>
          <w:rStyle w:val="Znakapoznpodarou"/>
          <w:rFonts w:ascii="Times New Roman" w:hAnsi="Times New Roman" w:cs="Times New Roman"/>
          <w:i/>
          <w:iCs/>
          <w:color w:val="000000" w:themeColor="text1"/>
        </w:rPr>
        <w:footnoteReference w:id="7"/>
      </w:r>
      <w:r w:rsidR="006A1EFE">
        <w:rPr>
          <w:rFonts w:ascii="Times New Roman" w:hAnsi="Times New Roman" w:cs="Times New Roman"/>
          <w:i/>
          <w:iCs/>
          <w:color w:val="000000" w:themeColor="text1"/>
        </w:rPr>
        <w:t>.</w:t>
      </w:r>
      <w:r w:rsidR="00B573B6" w:rsidRPr="00464782">
        <w:rPr>
          <w:rFonts w:ascii="Times New Roman" w:hAnsi="Times New Roman" w:cs="Times New Roman"/>
          <w:i/>
          <w:iCs/>
          <w:color w:val="000000" w:themeColor="text1"/>
        </w:rPr>
        <w:t>“</w:t>
      </w:r>
    </w:p>
    <w:p w14:paraId="1331A733" w14:textId="77777777" w:rsidR="00EF4E7F" w:rsidRPr="00464782" w:rsidRDefault="00EF4E7F" w:rsidP="00EF4E7F">
      <w:pPr>
        <w:pStyle w:val="BDObodytext"/>
        <w:rPr>
          <w:rFonts w:ascii="Times New Roman" w:hAnsi="Times New Roman" w:cs="Times New Roman"/>
          <w:color w:val="000000" w:themeColor="text1"/>
        </w:rPr>
      </w:pPr>
    </w:p>
    <w:p w14:paraId="72E813B6" w14:textId="6CA3EC5C" w:rsidR="00EF4E7F" w:rsidRPr="00464782" w:rsidRDefault="00EF4E7F" w:rsidP="00EF4E7F">
      <w:pPr>
        <w:jc w:val="left"/>
        <w:rPr>
          <w:rFonts w:ascii="Times New Roman" w:hAnsi="Times New Roman" w:cs="Times New Roman"/>
          <w:color w:val="000000" w:themeColor="text1"/>
        </w:rPr>
      </w:pPr>
      <w:r w:rsidRPr="00464782">
        <w:rPr>
          <w:rFonts w:ascii="Times New Roman" w:hAnsi="Times New Roman" w:cs="Times New Roman"/>
          <w:color w:val="000000" w:themeColor="text1"/>
        </w:rPr>
        <w:t>Objednávka č</w:t>
      </w:r>
      <w:r w:rsidR="004809DE" w:rsidRPr="00464782">
        <w:rPr>
          <w:rFonts w:ascii="Times New Roman" w:hAnsi="Times New Roman" w:cs="Times New Roman"/>
          <w:color w:val="000000" w:themeColor="text1"/>
        </w:rPr>
        <w:t>.</w:t>
      </w:r>
      <w:r w:rsidR="00B573B6" w:rsidRPr="00464782">
        <w:rPr>
          <w:rFonts w:ascii="Times New Roman" w:hAnsi="Times New Roman" w:cs="Times New Roman"/>
          <w:color w:val="000000" w:themeColor="text1"/>
        </w:rPr>
        <w:t xml:space="preserve"> </w:t>
      </w:r>
      <w:proofErr w:type="spellStart"/>
      <w:r w:rsidR="004809DE" w:rsidRPr="001B349F">
        <w:rPr>
          <w:rFonts w:ascii="Times New Roman" w:hAnsi="Times New Roman" w:cs="Times New Roman"/>
          <w:color w:val="000000" w:themeColor="text1"/>
        </w:rPr>
        <w:t>xxxxxxx</w:t>
      </w:r>
      <w:proofErr w:type="spellEnd"/>
      <w:r w:rsidRPr="001B349F">
        <w:rPr>
          <w:rFonts w:ascii="Times New Roman" w:hAnsi="Times New Roman" w:cs="Times New Roman"/>
          <w:color w:val="000000" w:themeColor="text1"/>
        </w:rPr>
        <w:t xml:space="preserve"> je přílohou č. 1.</w:t>
      </w:r>
      <w:r w:rsidRPr="00464782">
        <w:rPr>
          <w:rFonts w:ascii="Times New Roman" w:hAnsi="Times New Roman" w:cs="Times New Roman"/>
          <w:color w:val="000000" w:themeColor="text1"/>
        </w:rPr>
        <w:t xml:space="preserve"> </w:t>
      </w:r>
    </w:p>
    <w:p w14:paraId="4C491232" w14:textId="77777777" w:rsidR="00EF4E7F" w:rsidRPr="00464782" w:rsidRDefault="00EF4E7F" w:rsidP="00EF4E7F">
      <w:pPr>
        <w:jc w:val="left"/>
        <w:rPr>
          <w:rFonts w:ascii="Times New Roman" w:hAnsi="Times New Roman" w:cs="Times New Roman"/>
          <w:color w:val="000000" w:themeColor="text1"/>
        </w:rPr>
      </w:pPr>
    </w:p>
    <w:p w14:paraId="2A4BE35A" w14:textId="77777777" w:rsidR="00EF4E7F" w:rsidRPr="00464782" w:rsidRDefault="00EF4E7F" w:rsidP="00EF4E7F">
      <w:pPr>
        <w:pStyle w:val="BDO1nadpis"/>
        <w:spacing w:before="0" w:after="240"/>
        <w:ind w:left="0"/>
        <w:jc w:val="both"/>
        <w:rPr>
          <w:rFonts w:ascii="Times New Roman" w:hAnsi="Times New Roman" w:cs="Times New Roman"/>
          <w:color w:val="000000" w:themeColor="text1"/>
        </w:rPr>
      </w:pPr>
      <w:bookmarkStart w:id="5" w:name="_Toc65050644"/>
      <w:bookmarkStart w:id="6" w:name="_Toc65842760"/>
      <w:bookmarkStart w:id="7" w:name="_Toc153271087"/>
      <w:r w:rsidRPr="00464782">
        <w:rPr>
          <w:rFonts w:ascii="Times New Roman" w:hAnsi="Times New Roman" w:cs="Times New Roman"/>
          <w:color w:val="000000" w:themeColor="text1"/>
        </w:rPr>
        <w:t>Účel znaleckého posudku</w:t>
      </w:r>
      <w:bookmarkEnd w:id="5"/>
      <w:bookmarkEnd w:id="6"/>
      <w:bookmarkEnd w:id="7"/>
    </w:p>
    <w:p w14:paraId="3C5DCFB5" w14:textId="4003D7FB" w:rsidR="00EF4E7F" w:rsidRPr="00464782" w:rsidRDefault="00F71ACE" w:rsidP="000A0680">
      <w:pPr>
        <w:jc w:val="left"/>
        <w:rPr>
          <w:rFonts w:ascii="Times New Roman" w:hAnsi="Times New Roman" w:cs="Times New Roman"/>
          <w:bCs/>
          <w:color w:val="000000" w:themeColor="text1"/>
        </w:rPr>
      </w:pPr>
      <w:r w:rsidRPr="00464782">
        <w:rPr>
          <w:rFonts w:ascii="Times New Roman" w:hAnsi="Times New Roman" w:cs="Times New Roman"/>
          <w:bCs/>
          <w:color w:val="000000" w:themeColor="text1"/>
        </w:rPr>
        <w:t>Znalecký posudek bude použit jako podklad pro navržení výše kupní ceny</w:t>
      </w:r>
      <w:r w:rsidR="006A1EFE">
        <w:rPr>
          <w:rFonts w:ascii="Times New Roman" w:hAnsi="Times New Roman" w:cs="Times New Roman"/>
          <w:bCs/>
          <w:color w:val="000000" w:themeColor="text1"/>
        </w:rPr>
        <w:t>.</w:t>
      </w:r>
      <w:r w:rsidRPr="00464782">
        <w:rPr>
          <w:rFonts w:ascii="Times New Roman" w:hAnsi="Times New Roman" w:cs="Times New Roman"/>
          <w:bCs/>
          <w:color w:val="000000" w:themeColor="text1"/>
        </w:rPr>
        <w:t xml:space="preserve"> </w:t>
      </w:r>
    </w:p>
    <w:p w14:paraId="75F62EB0" w14:textId="77777777" w:rsidR="00EF4E7F" w:rsidRPr="00464782" w:rsidRDefault="00EF4E7F" w:rsidP="00EF4E7F">
      <w:pPr>
        <w:pStyle w:val="BDObodytext"/>
        <w:rPr>
          <w:rFonts w:ascii="Times New Roman" w:hAnsi="Times New Roman" w:cs="Times New Roman"/>
          <w:bCs/>
          <w:color w:val="000000" w:themeColor="text1"/>
        </w:rPr>
      </w:pPr>
    </w:p>
    <w:p w14:paraId="006A1146" w14:textId="758268DB" w:rsidR="00EF4E7F" w:rsidRPr="00464782" w:rsidRDefault="00EF4E7F" w:rsidP="00EF4E7F">
      <w:pPr>
        <w:pStyle w:val="BDO1nadpis"/>
        <w:spacing w:before="0" w:after="0"/>
        <w:ind w:left="0"/>
        <w:rPr>
          <w:rFonts w:ascii="Times New Roman" w:hAnsi="Times New Roman" w:cs="Times New Roman"/>
          <w:color w:val="000000" w:themeColor="text1"/>
        </w:rPr>
      </w:pPr>
      <w:bookmarkStart w:id="8" w:name="_Toc153271088"/>
      <w:r w:rsidRPr="00464782">
        <w:rPr>
          <w:rFonts w:ascii="Times New Roman" w:hAnsi="Times New Roman" w:cs="Times New Roman"/>
          <w:color w:val="000000" w:themeColor="text1"/>
        </w:rPr>
        <w:t xml:space="preserve">Skutečnosti sdělené </w:t>
      </w:r>
      <w:r w:rsidR="00042BB3" w:rsidRPr="00464782">
        <w:rPr>
          <w:rFonts w:ascii="Times New Roman" w:hAnsi="Times New Roman" w:cs="Times New Roman"/>
          <w:color w:val="000000" w:themeColor="text1"/>
        </w:rPr>
        <w:t>Z</w:t>
      </w:r>
      <w:r w:rsidRPr="00464782">
        <w:rPr>
          <w:rFonts w:ascii="Times New Roman" w:hAnsi="Times New Roman" w:cs="Times New Roman"/>
          <w:color w:val="000000" w:themeColor="text1"/>
        </w:rPr>
        <w:t>adavatelem, které mohou mít vliv na přesnost závěru posudku</w:t>
      </w:r>
      <w:bookmarkEnd w:id="8"/>
    </w:p>
    <w:p w14:paraId="00255D4F" w14:textId="77777777" w:rsidR="00EF4E7F" w:rsidRPr="00464782" w:rsidRDefault="00EF4E7F" w:rsidP="00EF4E7F">
      <w:pPr>
        <w:pStyle w:val="BDObodytext"/>
        <w:rPr>
          <w:rFonts w:ascii="Times New Roman" w:hAnsi="Times New Roman" w:cs="Times New Roman"/>
          <w:color w:val="000000" w:themeColor="text1"/>
        </w:rPr>
      </w:pPr>
    </w:p>
    <w:p w14:paraId="34795FFD" w14:textId="6572E44D" w:rsidR="00EF4E7F" w:rsidRPr="00464782" w:rsidRDefault="00745D58" w:rsidP="00EF4E7F">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 xml:space="preserve">Zadavatel sdělil, že pozemky jsou užívány jako </w:t>
      </w:r>
      <w:proofErr w:type="spellStart"/>
      <w:proofErr w:type="gramStart"/>
      <w:r w:rsidR="004809DE" w:rsidRPr="00464782">
        <w:rPr>
          <w:rFonts w:ascii="Times New Roman" w:hAnsi="Times New Roman" w:cs="Times New Roman"/>
          <w:color w:val="000000" w:themeColor="text1"/>
        </w:rPr>
        <w:t>xxxxxxxxxxx</w:t>
      </w:r>
      <w:proofErr w:type="spellEnd"/>
      <w:r w:rsidRPr="00464782">
        <w:rPr>
          <w:rFonts w:ascii="Times New Roman" w:hAnsi="Times New Roman" w:cs="Times New Roman"/>
          <w:color w:val="000000" w:themeColor="text1"/>
        </w:rPr>
        <w:t xml:space="preserve">  v</w:t>
      </w:r>
      <w:proofErr w:type="gramEnd"/>
      <w:r w:rsidRPr="00464782">
        <w:rPr>
          <w:rFonts w:ascii="Times New Roman" w:hAnsi="Times New Roman" w:cs="Times New Roman"/>
          <w:color w:val="000000" w:themeColor="text1"/>
        </w:rPr>
        <w:t> souladu s je</w:t>
      </w:r>
      <w:r w:rsidR="00D64E37" w:rsidRPr="00464782">
        <w:rPr>
          <w:rFonts w:ascii="Times New Roman" w:hAnsi="Times New Roman" w:cs="Times New Roman"/>
          <w:color w:val="000000" w:themeColor="text1"/>
        </w:rPr>
        <w:t>jich</w:t>
      </w:r>
      <w:r w:rsidRPr="00464782">
        <w:rPr>
          <w:rFonts w:ascii="Times New Roman" w:hAnsi="Times New Roman" w:cs="Times New Roman"/>
          <w:color w:val="000000" w:themeColor="text1"/>
        </w:rPr>
        <w:t xml:space="preserve"> určením. Dále nám </w:t>
      </w:r>
      <w:r w:rsidR="00042BB3" w:rsidRPr="00464782">
        <w:rPr>
          <w:rFonts w:ascii="Times New Roman" w:hAnsi="Times New Roman" w:cs="Times New Roman"/>
          <w:color w:val="000000" w:themeColor="text1"/>
        </w:rPr>
        <w:t>Z</w:t>
      </w:r>
      <w:r w:rsidRPr="00464782">
        <w:rPr>
          <w:rFonts w:ascii="Times New Roman" w:hAnsi="Times New Roman" w:cs="Times New Roman"/>
          <w:color w:val="000000" w:themeColor="text1"/>
        </w:rPr>
        <w:t xml:space="preserve">adavatel sdělil/nesdělil následující/žádné skutečnosti, které by mohly mít vliv na přesnost závěrů znaleckého posudku. </w:t>
      </w:r>
      <w:bookmarkStart w:id="9" w:name="_Hlk150778154"/>
    </w:p>
    <w:p w14:paraId="2F644C68" w14:textId="77777777" w:rsidR="00EF4E7F" w:rsidRPr="00464782" w:rsidRDefault="00EF4E7F" w:rsidP="00EF4E7F">
      <w:pPr>
        <w:pStyle w:val="BDObodytext"/>
        <w:rPr>
          <w:rFonts w:ascii="Times New Roman" w:hAnsi="Times New Roman" w:cs="Times New Roman"/>
          <w:color w:val="000000" w:themeColor="text1"/>
        </w:rPr>
      </w:pPr>
    </w:p>
    <w:p w14:paraId="35D3F78A" w14:textId="77777777" w:rsidR="00EF4E7F" w:rsidRPr="00464782" w:rsidRDefault="00EF4E7F" w:rsidP="00EF4E7F">
      <w:pPr>
        <w:pStyle w:val="BDO1nadpis"/>
        <w:spacing w:before="0" w:after="0"/>
        <w:ind w:left="0"/>
        <w:rPr>
          <w:rFonts w:ascii="Times New Roman" w:hAnsi="Times New Roman" w:cs="Times New Roman"/>
          <w:color w:val="000000" w:themeColor="text1"/>
        </w:rPr>
      </w:pPr>
      <w:bookmarkStart w:id="10" w:name="_Toc27681142"/>
      <w:bookmarkStart w:id="11" w:name="_Toc64471671"/>
      <w:bookmarkStart w:id="12" w:name="_Toc65842761"/>
      <w:bookmarkStart w:id="13" w:name="_Toc153271089"/>
      <w:r w:rsidRPr="00464782">
        <w:rPr>
          <w:rFonts w:ascii="Times New Roman" w:hAnsi="Times New Roman" w:cs="Times New Roman"/>
          <w:color w:val="000000" w:themeColor="text1"/>
        </w:rPr>
        <w:t>Datum ocenění</w:t>
      </w:r>
      <w:bookmarkEnd w:id="10"/>
      <w:bookmarkEnd w:id="11"/>
      <w:bookmarkEnd w:id="12"/>
      <w:bookmarkEnd w:id="13"/>
    </w:p>
    <w:bookmarkEnd w:id="9"/>
    <w:p w14:paraId="1FCC4718" w14:textId="77777777" w:rsidR="00EF4E7F" w:rsidRPr="00464782" w:rsidRDefault="00EF4E7F" w:rsidP="00EF4E7F">
      <w:pPr>
        <w:pStyle w:val="BDObodytext"/>
        <w:rPr>
          <w:rFonts w:ascii="Times New Roman" w:hAnsi="Times New Roman" w:cs="Times New Roman"/>
          <w:color w:val="000000" w:themeColor="text1"/>
        </w:rPr>
      </w:pPr>
    </w:p>
    <w:p w14:paraId="76F1184C" w14:textId="5B4A04AE" w:rsidR="004809DE" w:rsidRDefault="00EF4E7F" w:rsidP="00745D58">
      <w:pPr>
        <w:rPr>
          <w:rFonts w:ascii="Times New Roman" w:hAnsi="Times New Roman" w:cs="Times New Roman"/>
          <w:color w:val="000000" w:themeColor="text1"/>
        </w:rPr>
      </w:pPr>
      <w:r w:rsidRPr="00464782">
        <w:rPr>
          <w:rFonts w:ascii="Times New Roman" w:hAnsi="Times New Roman" w:cs="Times New Roman"/>
          <w:color w:val="000000" w:themeColor="text1"/>
        </w:rPr>
        <w:t xml:space="preserve">Cena obvyklá je </w:t>
      </w:r>
      <w:r w:rsidR="00F71ACE" w:rsidRPr="00464782">
        <w:rPr>
          <w:rFonts w:ascii="Times New Roman" w:hAnsi="Times New Roman" w:cs="Times New Roman"/>
          <w:color w:val="000000" w:themeColor="text1"/>
        </w:rPr>
        <w:t xml:space="preserve">stanovena </w:t>
      </w:r>
      <w:r w:rsidR="00745D58" w:rsidRPr="00464782">
        <w:rPr>
          <w:rFonts w:ascii="Times New Roman" w:hAnsi="Times New Roman" w:cs="Times New Roman"/>
          <w:color w:val="000000" w:themeColor="text1"/>
        </w:rPr>
        <w:t>k</w:t>
      </w:r>
      <w:r w:rsidR="004809DE" w:rsidRPr="00464782">
        <w:rPr>
          <w:rFonts w:ascii="Times New Roman" w:hAnsi="Times New Roman" w:cs="Times New Roman"/>
          <w:color w:val="000000" w:themeColor="text1"/>
        </w:rPr>
        <w:t> </w:t>
      </w:r>
      <w:r w:rsidR="00745D58" w:rsidRPr="00464782">
        <w:rPr>
          <w:rFonts w:ascii="Times New Roman" w:hAnsi="Times New Roman" w:cs="Times New Roman"/>
          <w:color w:val="000000" w:themeColor="text1"/>
        </w:rPr>
        <w:t>datu</w:t>
      </w:r>
      <w:r w:rsidR="004809DE" w:rsidRPr="00464782">
        <w:rPr>
          <w:rFonts w:ascii="Times New Roman" w:hAnsi="Times New Roman" w:cs="Times New Roman"/>
          <w:color w:val="000000" w:themeColor="text1"/>
        </w:rPr>
        <w:t xml:space="preserve">: </w:t>
      </w:r>
      <w:proofErr w:type="spellStart"/>
      <w:r w:rsidR="004809DE" w:rsidRPr="00464782">
        <w:rPr>
          <w:rFonts w:ascii="Times New Roman" w:hAnsi="Times New Roman" w:cs="Times New Roman"/>
          <w:color w:val="000000" w:themeColor="text1"/>
        </w:rPr>
        <w:t>xxxxxxxx</w:t>
      </w:r>
      <w:proofErr w:type="spellEnd"/>
      <w:r w:rsidR="00514D0A" w:rsidRPr="00464782">
        <w:rPr>
          <w:rStyle w:val="Znakapoznpodarou"/>
          <w:rFonts w:ascii="Times New Roman" w:hAnsi="Times New Roman" w:cs="Times New Roman"/>
          <w:color w:val="000000" w:themeColor="text1"/>
        </w:rPr>
        <w:footnoteReference w:id="8"/>
      </w:r>
    </w:p>
    <w:p w14:paraId="0938360B" w14:textId="77777777" w:rsidR="00697DC1" w:rsidRDefault="00697DC1" w:rsidP="00745D58">
      <w:pPr>
        <w:rPr>
          <w:rFonts w:ascii="Times New Roman" w:hAnsi="Times New Roman" w:cs="Times New Roman"/>
          <w:color w:val="000000" w:themeColor="text1"/>
        </w:rPr>
      </w:pPr>
    </w:p>
    <w:p w14:paraId="0E1F87EF" w14:textId="6501E65B" w:rsidR="00697DC1" w:rsidRDefault="00697DC1" w:rsidP="00745D58">
      <w:pPr>
        <w:rPr>
          <w:rFonts w:ascii="Times New Roman" w:hAnsi="Times New Roman" w:cs="Times New Roman"/>
          <w:color w:val="000000" w:themeColor="text1"/>
        </w:rPr>
      </w:pPr>
      <w:r>
        <w:rPr>
          <w:rFonts w:ascii="Times New Roman" w:hAnsi="Times New Roman" w:cs="Times New Roman"/>
          <w:color w:val="000000" w:themeColor="text1"/>
        </w:rPr>
        <w:t>NEBO</w:t>
      </w:r>
    </w:p>
    <w:p w14:paraId="325FAD48" w14:textId="77777777" w:rsidR="00697DC1" w:rsidRPr="00464782" w:rsidRDefault="00697DC1" w:rsidP="00745D58">
      <w:pPr>
        <w:rPr>
          <w:rFonts w:ascii="Times New Roman" w:hAnsi="Times New Roman" w:cs="Times New Roman"/>
          <w:color w:val="000000" w:themeColor="text1"/>
        </w:rPr>
      </w:pPr>
    </w:p>
    <w:p w14:paraId="7C7ACC13" w14:textId="3C5A3C14" w:rsidR="00745D58" w:rsidRPr="00464782" w:rsidRDefault="00745D58" w:rsidP="00745D58">
      <w:pPr>
        <w:rPr>
          <w:rFonts w:ascii="Times New Roman" w:hAnsi="Times New Roman" w:cs="Times New Roman"/>
          <w:color w:val="000000" w:themeColor="text1"/>
        </w:rPr>
      </w:pPr>
      <w:r w:rsidRPr="00464782">
        <w:rPr>
          <w:rFonts w:ascii="Times New Roman" w:hAnsi="Times New Roman" w:cs="Times New Roman"/>
          <w:color w:val="000000" w:themeColor="text1"/>
        </w:rPr>
        <w:t xml:space="preserve">Cena zjištěná je </w:t>
      </w:r>
      <w:r w:rsidR="00F71ACE" w:rsidRPr="00464782">
        <w:rPr>
          <w:rFonts w:ascii="Times New Roman" w:hAnsi="Times New Roman" w:cs="Times New Roman"/>
          <w:color w:val="000000" w:themeColor="text1"/>
        </w:rPr>
        <w:t xml:space="preserve">stanovena </w:t>
      </w:r>
      <w:r w:rsidRPr="00464782">
        <w:rPr>
          <w:rFonts w:ascii="Times New Roman" w:hAnsi="Times New Roman" w:cs="Times New Roman"/>
          <w:color w:val="000000" w:themeColor="text1"/>
        </w:rPr>
        <w:t>k</w:t>
      </w:r>
      <w:r w:rsidR="004809DE" w:rsidRPr="00464782">
        <w:rPr>
          <w:rFonts w:ascii="Times New Roman" w:hAnsi="Times New Roman" w:cs="Times New Roman"/>
          <w:color w:val="000000" w:themeColor="text1"/>
        </w:rPr>
        <w:t> </w:t>
      </w:r>
      <w:r w:rsidRPr="00464782">
        <w:rPr>
          <w:rFonts w:ascii="Times New Roman" w:hAnsi="Times New Roman" w:cs="Times New Roman"/>
          <w:color w:val="000000" w:themeColor="text1"/>
        </w:rPr>
        <w:t>datu</w:t>
      </w:r>
      <w:r w:rsidR="004809DE" w:rsidRPr="00464782">
        <w:rPr>
          <w:rFonts w:ascii="Times New Roman" w:hAnsi="Times New Roman" w:cs="Times New Roman"/>
          <w:color w:val="000000" w:themeColor="text1"/>
        </w:rPr>
        <w:t xml:space="preserve">: </w:t>
      </w:r>
      <w:proofErr w:type="spellStart"/>
      <w:r w:rsidR="004809DE" w:rsidRPr="00464782">
        <w:rPr>
          <w:rFonts w:ascii="Times New Roman" w:hAnsi="Times New Roman" w:cs="Times New Roman"/>
          <w:color w:val="000000" w:themeColor="text1"/>
        </w:rPr>
        <w:t>xxxxxxxx</w:t>
      </w:r>
      <w:proofErr w:type="spellEnd"/>
    </w:p>
    <w:p w14:paraId="4A750FC7" w14:textId="77777777" w:rsidR="00745D58" w:rsidRPr="00464782" w:rsidRDefault="00745D58" w:rsidP="00745D58">
      <w:pPr>
        <w:rPr>
          <w:rFonts w:ascii="Times New Roman" w:hAnsi="Times New Roman" w:cs="Times New Roman"/>
          <w:color w:val="000000" w:themeColor="text1"/>
        </w:rPr>
      </w:pPr>
    </w:p>
    <w:p w14:paraId="7C198FC8" w14:textId="77777777" w:rsidR="006A1EFE" w:rsidRPr="006A1EFE" w:rsidRDefault="006A1EFE" w:rsidP="006A1EFE">
      <w:pPr>
        <w:pStyle w:val="BDO1nadpis"/>
        <w:spacing w:before="0" w:after="0"/>
        <w:ind w:left="0"/>
        <w:rPr>
          <w:rFonts w:ascii="Times New Roman" w:hAnsi="Times New Roman" w:cs="Times New Roman"/>
          <w:color w:val="000000" w:themeColor="text1"/>
        </w:rPr>
      </w:pPr>
      <w:bookmarkStart w:id="14" w:name="_Toc153271090"/>
      <w:r w:rsidRPr="006A1EFE">
        <w:rPr>
          <w:rFonts w:ascii="Times New Roman" w:hAnsi="Times New Roman" w:cs="Times New Roman"/>
          <w:color w:val="000000" w:themeColor="text1"/>
        </w:rPr>
        <w:t>Místní šetření</w:t>
      </w:r>
      <w:bookmarkEnd w:id="14"/>
    </w:p>
    <w:p w14:paraId="7E31DB30" w14:textId="77777777" w:rsidR="006A1EFE" w:rsidRDefault="006A1EFE" w:rsidP="006A1EFE">
      <w:pPr>
        <w:jc w:val="left"/>
        <w:rPr>
          <w:b/>
          <w:bCs/>
        </w:rPr>
      </w:pPr>
    </w:p>
    <w:p w14:paraId="70FE0EFC" w14:textId="057665F7" w:rsidR="00464782" w:rsidRDefault="006A1EFE" w:rsidP="006A1EFE">
      <w:pPr>
        <w:rPr>
          <w:rFonts w:ascii="Times New Roman" w:hAnsi="Times New Roman" w:cs="Times New Roman"/>
          <w:color w:val="000000" w:themeColor="text1"/>
        </w:rPr>
      </w:pPr>
      <w:r w:rsidRPr="006A1EFE">
        <w:rPr>
          <w:rFonts w:ascii="Times New Roman" w:hAnsi="Times New Roman" w:cs="Times New Roman"/>
          <w:color w:val="000000" w:themeColor="text1"/>
        </w:rPr>
        <w:t>Znalec provede místní šetření. V případě potřeby vyzve účastníky řízení k účasti na místním šetření.</w:t>
      </w:r>
      <w:r w:rsidRPr="000B2889">
        <w:rPr>
          <w:b/>
          <w:bCs/>
        </w:rPr>
        <w:t xml:space="preserve"> </w:t>
      </w:r>
      <w:r w:rsidR="00464782">
        <w:rPr>
          <w:rFonts w:ascii="Times New Roman" w:hAnsi="Times New Roman" w:cs="Times New Roman"/>
          <w:color w:val="000000" w:themeColor="text1"/>
        </w:rPr>
        <w:br w:type="page"/>
      </w:r>
    </w:p>
    <w:p w14:paraId="5C563513" w14:textId="77777777" w:rsidR="00745D58" w:rsidRPr="00464782" w:rsidRDefault="00745D58" w:rsidP="00464782">
      <w:pPr>
        <w:pStyle w:val="Hlavnnadpis"/>
      </w:pPr>
      <w:bookmarkStart w:id="15" w:name="_Toc153271091"/>
      <w:r w:rsidRPr="00464782">
        <w:lastRenderedPageBreak/>
        <w:t>Výčet podkladů</w:t>
      </w:r>
      <w:bookmarkEnd w:id="15"/>
    </w:p>
    <w:p w14:paraId="76E8315C" w14:textId="77777777" w:rsidR="00745D58" w:rsidRPr="00464782" w:rsidRDefault="00745D58" w:rsidP="00464782">
      <w:pPr>
        <w:pStyle w:val="BDO1nadpis"/>
        <w:ind w:left="0"/>
        <w:rPr>
          <w:rFonts w:ascii="Times New Roman" w:hAnsi="Times New Roman" w:cs="Times New Roman"/>
        </w:rPr>
      </w:pPr>
      <w:bookmarkStart w:id="16" w:name="_Toc62456569"/>
      <w:bookmarkStart w:id="17" w:name="_Toc62569108"/>
      <w:bookmarkStart w:id="18" w:name="_Toc64471674"/>
      <w:bookmarkStart w:id="19" w:name="_Toc65842765"/>
      <w:bookmarkStart w:id="20" w:name="_Toc153271092"/>
      <w:r w:rsidRPr="00464782">
        <w:rPr>
          <w:rFonts w:ascii="Times New Roman" w:hAnsi="Times New Roman" w:cs="Times New Roman"/>
        </w:rPr>
        <w:t>Popis postupu znalce při výběru zdrojů dat</w:t>
      </w:r>
      <w:bookmarkEnd w:id="16"/>
      <w:bookmarkEnd w:id="17"/>
      <w:bookmarkEnd w:id="18"/>
      <w:bookmarkEnd w:id="19"/>
      <w:bookmarkEnd w:id="20"/>
    </w:p>
    <w:p w14:paraId="44BA9BB8" w14:textId="3F1504EF" w:rsidR="00745D58" w:rsidRPr="00464782" w:rsidRDefault="00745D58" w:rsidP="00745D58">
      <w:pPr>
        <w:pStyle w:val="BDObodytext"/>
        <w:rPr>
          <w:rFonts w:ascii="Times New Roman" w:hAnsi="Times New Roman" w:cs="Times New Roman"/>
          <w:color w:val="000000" w:themeColor="text1"/>
          <w:lang w:val="pl-PL"/>
        </w:rPr>
      </w:pPr>
      <w:r w:rsidRPr="00464782">
        <w:rPr>
          <w:rFonts w:ascii="Times New Roman" w:hAnsi="Times New Roman" w:cs="Times New Roman"/>
          <w:color w:val="000000" w:themeColor="text1"/>
          <w:lang w:val="pl-PL"/>
        </w:rPr>
        <w:t>Znalec při výběru zdrojů dat vycházel</w:t>
      </w:r>
      <w:r w:rsidR="00D64E37" w:rsidRPr="00464782">
        <w:rPr>
          <w:rFonts w:ascii="Times New Roman" w:hAnsi="Times New Roman" w:cs="Times New Roman"/>
          <w:color w:val="000000" w:themeColor="text1"/>
          <w:lang w:val="pl-PL"/>
        </w:rPr>
        <w:t xml:space="preserve"> z</w:t>
      </w:r>
      <w:r w:rsidRPr="00464782">
        <w:rPr>
          <w:rFonts w:ascii="Times New Roman" w:hAnsi="Times New Roman" w:cs="Times New Roman"/>
          <w:color w:val="000000" w:themeColor="text1"/>
          <w:lang w:val="pl-PL"/>
        </w:rPr>
        <w:t>:</w:t>
      </w:r>
    </w:p>
    <w:p w14:paraId="45F4C114" w14:textId="5A4AF2C8" w:rsidR="00745D58" w:rsidRPr="00947CB4" w:rsidRDefault="00745D58" w:rsidP="00947CB4">
      <w:pPr>
        <w:pStyle w:val="Odrkysmezerami"/>
      </w:pPr>
      <w:r w:rsidRPr="00947CB4">
        <w:t>Katastru nemovitostí pro nalezení prodejů obdobných nemovitostí</w:t>
      </w:r>
    </w:p>
    <w:p w14:paraId="599FF0EF" w14:textId="77777777" w:rsidR="00745D58" w:rsidRPr="00947CB4" w:rsidRDefault="00745D58" w:rsidP="00947CB4">
      <w:pPr>
        <w:pStyle w:val="Odrkysmezerami"/>
      </w:pPr>
      <w:r w:rsidRPr="00947CB4">
        <w:t>Databáze Českého statistického úřadu pro informace o obcích</w:t>
      </w:r>
    </w:p>
    <w:p w14:paraId="67EAE467" w14:textId="77777777" w:rsidR="00745D58" w:rsidRPr="00947CB4" w:rsidRDefault="00745D58" w:rsidP="00947CB4">
      <w:pPr>
        <w:pStyle w:val="Odrkysmezerami"/>
      </w:pPr>
      <w:r w:rsidRPr="00947CB4">
        <w:t>Archivů realitních kanceláří o prodejích srovnatelných nemovitostí</w:t>
      </w:r>
    </w:p>
    <w:p w14:paraId="47418423" w14:textId="57EB65F9" w:rsidR="00745D58" w:rsidRPr="00947CB4" w:rsidRDefault="00745D58" w:rsidP="00947CB4">
      <w:pPr>
        <w:pStyle w:val="Odrkysmezerami"/>
      </w:pPr>
      <w:r w:rsidRPr="00947CB4">
        <w:t xml:space="preserve">Informací od </w:t>
      </w:r>
      <w:r w:rsidR="00042BB3" w:rsidRPr="00947CB4">
        <w:t>Z</w:t>
      </w:r>
      <w:r w:rsidRPr="00947CB4">
        <w:t>adavatele</w:t>
      </w:r>
    </w:p>
    <w:p w14:paraId="37770B48" w14:textId="2E854C98" w:rsidR="00745D58" w:rsidRPr="00947CB4" w:rsidRDefault="00D64E37" w:rsidP="00947CB4">
      <w:pPr>
        <w:pStyle w:val="Odrkysmezerami"/>
      </w:pPr>
      <w:r w:rsidRPr="00947CB4">
        <w:t xml:space="preserve">Informací získaných při </w:t>
      </w:r>
      <w:r w:rsidR="00745D58" w:rsidRPr="00947CB4">
        <w:t>místní</w:t>
      </w:r>
      <w:r w:rsidRPr="00947CB4">
        <w:t>m</w:t>
      </w:r>
      <w:r w:rsidR="00745D58" w:rsidRPr="00947CB4">
        <w:t xml:space="preserve"> šetření</w:t>
      </w:r>
    </w:p>
    <w:p w14:paraId="6CF89774" w14:textId="77777777" w:rsidR="00745D58" w:rsidRPr="00464782" w:rsidRDefault="00745D58" w:rsidP="00745D58">
      <w:pPr>
        <w:pStyle w:val="BDObullet1"/>
        <w:numPr>
          <w:ilvl w:val="0"/>
          <w:numId w:val="0"/>
        </w:numPr>
        <w:ind w:left="397"/>
        <w:rPr>
          <w:rFonts w:ascii="Times New Roman" w:hAnsi="Times New Roman" w:cs="Times New Roman"/>
          <w:color w:val="000000" w:themeColor="text1"/>
          <w:lang w:val="pl-PL"/>
        </w:rPr>
      </w:pPr>
    </w:p>
    <w:p w14:paraId="17D7363A" w14:textId="77777777" w:rsidR="00745D58" w:rsidRPr="00464782" w:rsidRDefault="00745D58" w:rsidP="00745D58">
      <w:pPr>
        <w:pStyle w:val="BDONormal"/>
        <w:rPr>
          <w:rFonts w:ascii="Times New Roman" w:hAnsi="Times New Roman" w:cs="Times New Roman"/>
          <w:color w:val="000000" w:themeColor="text1"/>
          <w:lang w:val="pl-PL"/>
        </w:rPr>
      </w:pPr>
      <w:r w:rsidRPr="00464782">
        <w:rPr>
          <w:rFonts w:ascii="Times New Roman" w:hAnsi="Times New Roman" w:cs="Times New Roman"/>
          <w:color w:val="000000" w:themeColor="text1"/>
          <w:lang w:val="pl-PL"/>
        </w:rPr>
        <w:t>Při výběru dat byly použity zdroje dat obecné a veřejně dostupné, dále pak zdroje dat konkrétní.</w:t>
      </w:r>
    </w:p>
    <w:p w14:paraId="0577867C" w14:textId="77777777" w:rsidR="00D64E37" w:rsidRPr="00464782" w:rsidRDefault="00D64E37" w:rsidP="00745D58">
      <w:pPr>
        <w:pStyle w:val="BDObodytext"/>
        <w:rPr>
          <w:rFonts w:ascii="Times New Roman" w:hAnsi="Times New Roman" w:cs="Times New Roman"/>
          <w:color w:val="000000" w:themeColor="text1"/>
        </w:rPr>
      </w:pPr>
    </w:p>
    <w:p w14:paraId="364816ED" w14:textId="03AD4EE5" w:rsidR="00745D58" w:rsidRPr="00464782" w:rsidRDefault="00745D58" w:rsidP="00745D58">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 xml:space="preserve">Konkrétní zdroje dat </w:t>
      </w:r>
      <w:r w:rsidR="00781C2D">
        <w:rPr>
          <w:rFonts w:ascii="Times New Roman" w:hAnsi="Times New Roman" w:cs="Times New Roman"/>
          <w:color w:val="000000" w:themeColor="text1"/>
        </w:rPr>
        <w:t>jsem</w:t>
      </w:r>
      <w:r w:rsidR="00781C2D"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obdržel od Zadavatele</w:t>
      </w:r>
      <w:r w:rsidR="00042BB3" w:rsidRPr="00464782">
        <w:rPr>
          <w:rFonts w:ascii="Times New Roman" w:hAnsi="Times New Roman" w:cs="Times New Roman"/>
          <w:color w:val="000000" w:themeColor="text1"/>
        </w:rPr>
        <w:t>, jedná se o</w:t>
      </w:r>
      <w:r w:rsidR="004809DE" w:rsidRPr="00464782">
        <w:rPr>
          <w:rFonts w:ascii="Times New Roman" w:hAnsi="Times New Roman" w:cs="Times New Roman"/>
          <w:color w:val="000000" w:themeColor="text1"/>
        </w:rPr>
        <w:t xml:space="preserve"> </w:t>
      </w:r>
      <w:proofErr w:type="spellStart"/>
      <w:r w:rsidR="004809DE" w:rsidRPr="00464782">
        <w:rPr>
          <w:rFonts w:ascii="Times New Roman" w:hAnsi="Times New Roman" w:cs="Times New Roman"/>
          <w:color w:val="000000" w:themeColor="text1"/>
        </w:rPr>
        <w:t>xxxxxx</w:t>
      </w:r>
      <w:proofErr w:type="spellEnd"/>
      <w:r w:rsidRPr="00464782">
        <w:rPr>
          <w:rFonts w:ascii="Times New Roman" w:hAnsi="Times New Roman" w:cs="Times New Roman"/>
          <w:color w:val="000000" w:themeColor="text1"/>
        </w:rPr>
        <w:t xml:space="preserve">. </w:t>
      </w:r>
    </w:p>
    <w:p w14:paraId="46D85B1F" w14:textId="77777777" w:rsidR="00D64E37" w:rsidRPr="00464782" w:rsidRDefault="00D64E37" w:rsidP="00745D58">
      <w:pPr>
        <w:pStyle w:val="BDObodytext"/>
        <w:rPr>
          <w:rFonts w:ascii="Times New Roman" w:hAnsi="Times New Roman" w:cs="Times New Roman"/>
          <w:color w:val="000000" w:themeColor="text1"/>
        </w:rPr>
      </w:pPr>
    </w:p>
    <w:p w14:paraId="06A4635C" w14:textId="0EF43FEE" w:rsidR="00745D58" w:rsidRPr="00464782" w:rsidRDefault="00745D58" w:rsidP="00745D58">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 xml:space="preserve">Obecné a veřejně dostupné zdroje dat a další literaturu </w:t>
      </w:r>
      <w:r w:rsidR="00781C2D">
        <w:rPr>
          <w:rFonts w:ascii="Times New Roman" w:hAnsi="Times New Roman" w:cs="Times New Roman"/>
          <w:color w:val="000000" w:themeColor="text1"/>
        </w:rPr>
        <w:t>jsem získal sám</w:t>
      </w:r>
      <w:r w:rsidRPr="00464782">
        <w:rPr>
          <w:rFonts w:ascii="Times New Roman" w:hAnsi="Times New Roman" w:cs="Times New Roman"/>
          <w:color w:val="000000" w:themeColor="text1"/>
        </w:rPr>
        <w:t>.</w:t>
      </w:r>
    </w:p>
    <w:p w14:paraId="6B846B0E" w14:textId="77777777" w:rsidR="00745D58" w:rsidRPr="00464782" w:rsidRDefault="00745D58" w:rsidP="00EE746E">
      <w:pPr>
        <w:pStyle w:val="PODNADPIS1"/>
      </w:pPr>
      <w:bookmarkStart w:id="21" w:name="_Toc65842766"/>
      <w:bookmarkStart w:id="22" w:name="_Toc153271093"/>
      <w:r w:rsidRPr="00464782">
        <w:t>Výčet vybraných zdrojů dat a jejich popis</w:t>
      </w:r>
      <w:bookmarkEnd w:id="21"/>
      <w:bookmarkEnd w:id="22"/>
    </w:p>
    <w:p w14:paraId="2C898B5D" w14:textId="4F332AEF" w:rsidR="00745D58" w:rsidRPr="00464782" w:rsidRDefault="00745D58" w:rsidP="00844240">
      <w:pPr>
        <w:pStyle w:val="BDO11nadpis"/>
        <w:ind w:firstLine="0"/>
        <w:rPr>
          <w:rFonts w:ascii="Times New Roman" w:hAnsi="Times New Roman" w:cs="Times New Roman"/>
          <w:color w:val="000000" w:themeColor="text1"/>
        </w:rPr>
      </w:pPr>
      <w:bookmarkStart w:id="23" w:name="_Toc68166004"/>
      <w:bookmarkStart w:id="24" w:name="_Toc153271094"/>
      <w:r w:rsidRPr="00464782">
        <w:rPr>
          <w:rFonts w:ascii="Times New Roman" w:hAnsi="Times New Roman" w:cs="Times New Roman"/>
          <w:color w:val="000000" w:themeColor="text1"/>
        </w:rPr>
        <w:t>Vybrané zdroje dat od Zadavatele</w:t>
      </w:r>
      <w:bookmarkEnd w:id="23"/>
      <w:r w:rsidR="00781C2D">
        <w:rPr>
          <w:rFonts w:ascii="Times New Roman" w:hAnsi="Times New Roman" w:cs="Times New Roman"/>
          <w:color w:val="000000" w:themeColor="text1"/>
        </w:rPr>
        <w:t>,</w:t>
      </w:r>
      <w:r w:rsidR="005D7DDF" w:rsidRPr="00464782">
        <w:rPr>
          <w:rFonts w:ascii="Times New Roman" w:hAnsi="Times New Roman" w:cs="Times New Roman"/>
          <w:color w:val="000000" w:themeColor="text1"/>
        </w:rPr>
        <w:t xml:space="preserve"> např.</w:t>
      </w:r>
      <w:bookmarkEnd w:id="24"/>
      <w:r w:rsidRPr="00464782">
        <w:rPr>
          <w:rFonts w:ascii="Times New Roman" w:hAnsi="Times New Roman" w:cs="Times New Roman"/>
          <w:color w:val="000000" w:themeColor="text1"/>
        </w:rPr>
        <w:t xml:space="preserve"> </w:t>
      </w:r>
    </w:p>
    <w:p w14:paraId="33B4372B" w14:textId="4AD83291" w:rsidR="00745D58" w:rsidRPr="00D06E0F" w:rsidRDefault="00D64E37" w:rsidP="00947CB4">
      <w:pPr>
        <w:pStyle w:val="Odrkysmezerami"/>
        <w:rPr>
          <w:lang w:val="pl-PL"/>
        </w:rPr>
      </w:pPr>
      <w:r w:rsidRPr="00D06E0F">
        <w:rPr>
          <w:lang w:val="pl-PL"/>
        </w:rPr>
        <w:t>V</w:t>
      </w:r>
      <w:r w:rsidR="00082CE8" w:rsidRPr="00D06E0F">
        <w:rPr>
          <w:lang w:val="pl-PL"/>
        </w:rPr>
        <w:t>ýpis z</w:t>
      </w:r>
      <w:r w:rsidR="005D7DDF" w:rsidRPr="00D06E0F">
        <w:rPr>
          <w:lang w:val="pl-PL"/>
        </w:rPr>
        <w:t> </w:t>
      </w:r>
      <w:r w:rsidR="00082CE8" w:rsidRPr="00D06E0F">
        <w:rPr>
          <w:lang w:val="pl-PL"/>
        </w:rPr>
        <w:t>katastru nemovitostí</w:t>
      </w:r>
    </w:p>
    <w:p w14:paraId="3935ECAE" w14:textId="7B38340C" w:rsidR="005D7DDF" w:rsidRPr="00D06E0F" w:rsidRDefault="005D7DDF" w:rsidP="00947CB4">
      <w:pPr>
        <w:pStyle w:val="Odrkysmezerami"/>
        <w:rPr>
          <w:lang w:val="pl-PL"/>
        </w:rPr>
      </w:pPr>
      <w:r w:rsidRPr="00D06E0F">
        <w:rPr>
          <w:lang w:val="pl-PL"/>
        </w:rPr>
        <w:t>Snímek z katastrální mapy</w:t>
      </w:r>
    </w:p>
    <w:p w14:paraId="6BB61F7F" w14:textId="3C17B318" w:rsidR="005D7DDF" w:rsidRPr="00D06E0F" w:rsidRDefault="005D7DDF" w:rsidP="00947CB4">
      <w:pPr>
        <w:pStyle w:val="Odrkysmezerami"/>
        <w:rPr>
          <w:lang w:val="pl-PL"/>
        </w:rPr>
      </w:pPr>
      <w:r w:rsidRPr="00D06E0F">
        <w:rPr>
          <w:lang w:val="pl-PL"/>
        </w:rPr>
        <w:t>Kupní smlouvy</w:t>
      </w:r>
    </w:p>
    <w:p w14:paraId="4BADDBEB" w14:textId="1954C3F7" w:rsidR="00D64E37" w:rsidRPr="00D06E0F" w:rsidRDefault="00D64E37" w:rsidP="00947CB4">
      <w:pPr>
        <w:pStyle w:val="Odrkysmezerami"/>
        <w:rPr>
          <w:lang w:val="pl-PL"/>
        </w:rPr>
      </w:pPr>
      <w:r w:rsidRPr="00D06E0F">
        <w:rPr>
          <w:lang w:val="pl-PL"/>
        </w:rPr>
        <w:t>…</w:t>
      </w:r>
    </w:p>
    <w:p w14:paraId="2ADBA63F" w14:textId="77777777" w:rsidR="006C5753" w:rsidRPr="00464782" w:rsidRDefault="006C5753" w:rsidP="006C5753">
      <w:pPr>
        <w:jc w:val="left"/>
        <w:rPr>
          <w:rFonts w:ascii="Times New Roman" w:hAnsi="Times New Roman" w:cs="Times New Roman"/>
          <w:bCs/>
          <w:color w:val="000000" w:themeColor="text1"/>
        </w:rPr>
      </w:pPr>
    </w:p>
    <w:p w14:paraId="0DADE0C1" w14:textId="64C8E8D4" w:rsidR="00082CE8" w:rsidRPr="00464782" w:rsidRDefault="00082CE8" w:rsidP="00844240">
      <w:pPr>
        <w:pStyle w:val="BDO11nadpis"/>
        <w:ind w:firstLine="0"/>
        <w:rPr>
          <w:rFonts w:ascii="Times New Roman" w:hAnsi="Times New Roman" w:cs="Times New Roman"/>
          <w:color w:val="000000" w:themeColor="text1"/>
        </w:rPr>
      </w:pPr>
      <w:bookmarkStart w:id="25" w:name="_Toc153271095"/>
      <w:r w:rsidRPr="00464782">
        <w:rPr>
          <w:rFonts w:ascii="Times New Roman" w:hAnsi="Times New Roman" w:cs="Times New Roman"/>
          <w:color w:val="000000" w:themeColor="text1"/>
        </w:rPr>
        <w:t>Vybrané zdroje dat získané Z</w:t>
      </w:r>
      <w:r w:rsidR="00042BB3" w:rsidRPr="00464782">
        <w:rPr>
          <w:rFonts w:ascii="Times New Roman" w:hAnsi="Times New Roman" w:cs="Times New Roman"/>
          <w:color w:val="000000" w:themeColor="text1"/>
        </w:rPr>
        <w:t>nalcem</w:t>
      </w:r>
      <w:bookmarkEnd w:id="25"/>
      <w:r w:rsidRPr="00464782">
        <w:rPr>
          <w:rFonts w:ascii="Times New Roman" w:hAnsi="Times New Roman" w:cs="Times New Roman"/>
          <w:color w:val="000000" w:themeColor="text1"/>
        </w:rPr>
        <w:t xml:space="preserve"> </w:t>
      </w:r>
    </w:p>
    <w:p w14:paraId="62940009" w14:textId="79A2B423" w:rsidR="00082CE8" w:rsidRPr="00D06E0F" w:rsidRDefault="004809DE" w:rsidP="00947CB4">
      <w:pPr>
        <w:pStyle w:val="Odrkysmezerami"/>
        <w:rPr>
          <w:lang w:val="pl-PL"/>
        </w:rPr>
      </w:pPr>
      <w:r w:rsidRPr="00D06E0F">
        <w:rPr>
          <w:lang w:val="pl-PL"/>
        </w:rPr>
        <w:t xml:space="preserve">Seznam podkladů předaných </w:t>
      </w:r>
      <w:r w:rsidR="00042BB3" w:rsidRPr="00D06E0F">
        <w:rPr>
          <w:lang w:val="pl-PL"/>
        </w:rPr>
        <w:t>Z</w:t>
      </w:r>
      <w:r w:rsidRPr="00D06E0F">
        <w:rPr>
          <w:lang w:val="pl-PL"/>
        </w:rPr>
        <w:t>adavatelem</w:t>
      </w:r>
    </w:p>
    <w:p w14:paraId="0EEFB540" w14:textId="08B8A94C" w:rsidR="00D64E37" w:rsidRPr="00D06E0F" w:rsidRDefault="00082CE8" w:rsidP="00947CB4">
      <w:pPr>
        <w:pStyle w:val="Odrkysmezerami"/>
        <w:rPr>
          <w:lang w:val="pl-PL"/>
        </w:rPr>
      </w:pPr>
      <w:r w:rsidRPr="00D06E0F">
        <w:rPr>
          <w:lang w:val="pl-PL"/>
        </w:rPr>
        <w:t xml:space="preserve">Výpis z katastru nemovitostí LV </w:t>
      </w:r>
      <w:r w:rsidR="004809DE" w:rsidRPr="00D06E0F">
        <w:rPr>
          <w:lang w:val="pl-PL"/>
        </w:rPr>
        <w:t>xxxxx</w:t>
      </w:r>
      <w:r w:rsidRPr="00D06E0F">
        <w:rPr>
          <w:lang w:val="pl-PL"/>
        </w:rPr>
        <w:t>, k.ú.</w:t>
      </w:r>
      <w:r w:rsidR="004809DE" w:rsidRPr="00D06E0F">
        <w:rPr>
          <w:lang w:val="pl-PL"/>
        </w:rPr>
        <w:t xml:space="preserve"> xxxxxxxx</w:t>
      </w:r>
      <w:r w:rsidRPr="00D06E0F">
        <w:rPr>
          <w:lang w:val="pl-PL"/>
        </w:rPr>
        <w:t xml:space="preserve"> ze dne</w:t>
      </w:r>
      <w:r w:rsidR="004809DE" w:rsidRPr="00D06E0F">
        <w:rPr>
          <w:lang w:val="pl-PL"/>
        </w:rPr>
        <w:t xml:space="preserve"> xxxxxx</w:t>
      </w:r>
      <w:r w:rsidRPr="00D06E0F">
        <w:rPr>
          <w:lang w:val="pl-PL"/>
        </w:rPr>
        <w:t xml:space="preserve"> (www.cuzk.cz)</w:t>
      </w:r>
      <w:r w:rsidR="00D64E37" w:rsidRPr="00D06E0F">
        <w:rPr>
          <w:lang w:val="pl-PL"/>
        </w:rPr>
        <w:t>…</w:t>
      </w:r>
    </w:p>
    <w:p w14:paraId="3CAA7B24" w14:textId="77777777" w:rsidR="004809DE" w:rsidRPr="00464782" w:rsidRDefault="004809DE" w:rsidP="00D64E37">
      <w:pPr>
        <w:pStyle w:val="BDObodytext"/>
        <w:rPr>
          <w:rFonts w:ascii="Times New Roman" w:hAnsi="Times New Roman" w:cs="Times New Roman"/>
          <w:color w:val="000000" w:themeColor="text1"/>
        </w:rPr>
      </w:pPr>
    </w:p>
    <w:p w14:paraId="6294EA25" w14:textId="0492CA94" w:rsidR="006C5753" w:rsidRPr="00464782" w:rsidRDefault="00844240" w:rsidP="00844240">
      <w:pPr>
        <w:pStyle w:val="BDO11nadpis"/>
        <w:ind w:firstLine="0"/>
        <w:rPr>
          <w:rFonts w:ascii="Times New Roman" w:hAnsi="Times New Roman" w:cs="Times New Roman"/>
          <w:color w:val="000000" w:themeColor="text1"/>
        </w:rPr>
      </w:pPr>
      <w:bookmarkStart w:id="26" w:name="_Toc153271096"/>
      <w:r w:rsidRPr="00464782">
        <w:rPr>
          <w:rFonts w:ascii="Times New Roman" w:hAnsi="Times New Roman" w:cs="Times New Roman"/>
          <w:color w:val="000000" w:themeColor="text1"/>
        </w:rPr>
        <w:t>Použitá literatura</w:t>
      </w:r>
      <w:bookmarkEnd w:id="26"/>
    </w:p>
    <w:p w14:paraId="7A307175" w14:textId="2AF96662" w:rsidR="00844240" w:rsidRPr="00D06E0F" w:rsidRDefault="00844240" w:rsidP="00947CB4">
      <w:pPr>
        <w:pStyle w:val="Odrkysmezerami"/>
        <w:rPr>
          <w:lang w:val="pl-PL"/>
        </w:rPr>
      </w:pPr>
      <w:r w:rsidRPr="00D06E0F">
        <w:rPr>
          <w:lang w:val="pl-PL"/>
        </w:rPr>
        <w:t>Seznam použité literatury</w:t>
      </w:r>
    </w:p>
    <w:p w14:paraId="0B2E5201" w14:textId="110E6586" w:rsidR="002F7431" w:rsidRPr="00D06E0F" w:rsidRDefault="00D64E37" w:rsidP="00947CB4">
      <w:pPr>
        <w:pStyle w:val="Odrkysmezerami"/>
        <w:rPr>
          <w:lang w:val="pl-PL"/>
        </w:rPr>
      </w:pPr>
      <w:r w:rsidRPr="00D06E0F">
        <w:rPr>
          <w:lang w:val="pl-PL"/>
        </w:rPr>
        <w:t>…</w:t>
      </w:r>
    </w:p>
    <w:p w14:paraId="649AF194" w14:textId="280B140D" w:rsidR="005D7DDF" w:rsidRPr="00D06E0F" w:rsidRDefault="002F7431" w:rsidP="00947CB4">
      <w:pPr>
        <w:pStyle w:val="Odrkysmezerami"/>
        <w:rPr>
          <w:lang w:val="pl-PL"/>
        </w:rPr>
      </w:pPr>
      <w:r w:rsidRPr="00D06E0F">
        <w:rPr>
          <w:lang w:val="pl-PL"/>
        </w:rPr>
        <w:t>Zákon č. 416/2009 Sb., Zákon o urychlení výstavby</w:t>
      </w:r>
      <w:r w:rsidR="0006283B">
        <w:rPr>
          <w:lang w:val="pl-PL"/>
        </w:rPr>
        <w:t xml:space="preserve"> strategicky významné infrastruktury</w:t>
      </w:r>
    </w:p>
    <w:p w14:paraId="27B9AD09" w14:textId="7699FA34" w:rsidR="002F7431" w:rsidRPr="00D06E0F" w:rsidRDefault="002F7431" w:rsidP="00947CB4">
      <w:pPr>
        <w:pStyle w:val="Odrkysmezerami"/>
        <w:rPr>
          <w:lang w:val="pl-PL"/>
        </w:rPr>
      </w:pPr>
      <w:r w:rsidRPr="00D06E0F">
        <w:rPr>
          <w:lang w:val="pl-PL"/>
        </w:rPr>
        <w:t>Zákon č. 151/1997 Sb., Zákon o oceňování majetku a o změně některých zákonů (zákon o oceňování majetku)</w:t>
      </w:r>
    </w:p>
    <w:p w14:paraId="4FE8BDA5" w14:textId="77777777" w:rsidR="005D7DDF" w:rsidRPr="00464782" w:rsidRDefault="005D7DDF" w:rsidP="00467BE3">
      <w:pPr>
        <w:pStyle w:val="BDObodytext"/>
        <w:rPr>
          <w:rFonts w:ascii="Times New Roman" w:hAnsi="Times New Roman" w:cs="Times New Roman"/>
          <w:color w:val="000000" w:themeColor="text1"/>
        </w:rPr>
      </w:pPr>
    </w:p>
    <w:p w14:paraId="05ABDE10" w14:textId="6681D216" w:rsidR="005D7DDF" w:rsidRPr="00464782" w:rsidRDefault="005D7DDF" w:rsidP="005D7DDF">
      <w:pPr>
        <w:pStyle w:val="BDO11nadpis"/>
        <w:ind w:firstLine="0"/>
        <w:rPr>
          <w:rFonts w:ascii="Times New Roman" w:hAnsi="Times New Roman" w:cs="Times New Roman"/>
          <w:color w:val="000000" w:themeColor="text1"/>
        </w:rPr>
      </w:pPr>
      <w:bookmarkStart w:id="27" w:name="_Toc153271097"/>
      <w:r w:rsidRPr="00464782">
        <w:rPr>
          <w:rFonts w:ascii="Times New Roman" w:hAnsi="Times New Roman" w:cs="Times New Roman"/>
          <w:color w:val="000000" w:themeColor="text1"/>
        </w:rPr>
        <w:t>Místní šetření</w:t>
      </w:r>
      <w:bookmarkEnd w:id="27"/>
    </w:p>
    <w:p w14:paraId="2D72BBC5" w14:textId="2F43775E" w:rsidR="005D7DDF" w:rsidRPr="00464782" w:rsidRDefault="005D7DDF" w:rsidP="00947CB4">
      <w:pPr>
        <w:pStyle w:val="Odrkysmezerami"/>
      </w:pPr>
      <w:r w:rsidRPr="000D541D">
        <w:t xml:space="preserve">Místní šetření proběhlo dne XX. </w:t>
      </w:r>
      <w:r w:rsidRPr="00D06E0F">
        <w:rPr>
          <w:lang w:val="pl-PL"/>
        </w:rPr>
        <w:t>XXX</w:t>
      </w:r>
      <w:r w:rsidR="00D64E37" w:rsidRPr="00D06E0F">
        <w:rPr>
          <w:lang w:val="pl-PL"/>
        </w:rPr>
        <w:t xml:space="preserve"> za účasti…</w:t>
      </w:r>
    </w:p>
    <w:p w14:paraId="3807BD6A" w14:textId="77777777" w:rsidR="00E84345" w:rsidRPr="00464782" w:rsidRDefault="00E84345" w:rsidP="00EE746E">
      <w:pPr>
        <w:pStyle w:val="PODNADPIS1"/>
      </w:pPr>
      <w:r w:rsidRPr="00464782">
        <w:t xml:space="preserve"> </w:t>
      </w:r>
      <w:bookmarkStart w:id="28" w:name="_Toc153271098"/>
      <w:r w:rsidRPr="00464782">
        <w:t>Věrohodnost zdrojů dat</w:t>
      </w:r>
      <w:bookmarkEnd w:id="28"/>
    </w:p>
    <w:p w14:paraId="1BFA53D1" w14:textId="79572F75" w:rsidR="00E84345" w:rsidRPr="00464782" w:rsidRDefault="00E84345" w:rsidP="00E84345">
      <w:pPr>
        <w:rPr>
          <w:rFonts w:ascii="Times New Roman" w:hAnsi="Times New Roman" w:cs="Times New Roman"/>
          <w:color w:val="000000" w:themeColor="text1"/>
        </w:rPr>
      </w:pPr>
      <w:r w:rsidRPr="00464782">
        <w:rPr>
          <w:rFonts w:ascii="Times New Roman" w:hAnsi="Times New Roman" w:cs="Times New Roman"/>
          <w:color w:val="000000" w:themeColor="text1"/>
        </w:rPr>
        <w:t xml:space="preserve">Čerpal </w:t>
      </w:r>
      <w:r w:rsidR="00781C2D">
        <w:rPr>
          <w:rFonts w:ascii="Times New Roman" w:hAnsi="Times New Roman" w:cs="Times New Roman"/>
          <w:color w:val="000000" w:themeColor="text1"/>
        </w:rPr>
        <w:t>jsem</w:t>
      </w:r>
      <w:r w:rsidRPr="00464782">
        <w:rPr>
          <w:rFonts w:ascii="Times New Roman" w:hAnsi="Times New Roman" w:cs="Times New Roman"/>
          <w:color w:val="000000" w:themeColor="text1"/>
        </w:rPr>
        <w:t xml:space="preserve"> data zejména z veřejných zdrojů a od Zadavatele. Věrohodnost dat </w:t>
      </w:r>
      <w:r w:rsidR="00781C2D">
        <w:rPr>
          <w:rFonts w:ascii="Times New Roman" w:hAnsi="Times New Roman" w:cs="Times New Roman"/>
          <w:color w:val="000000" w:themeColor="text1"/>
        </w:rPr>
        <w:t>jsem</w:t>
      </w:r>
      <w:r w:rsidR="00781C2D"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 xml:space="preserve">ověřoval v rámci dohledatelných veřejně dostupných zdrojů, hlavně v katastru nemovitostí. </w:t>
      </w:r>
    </w:p>
    <w:p w14:paraId="6D6E3744" w14:textId="241A35F5" w:rsidR="0042051D" w:rsidRDefault="00E84345" w:rsidP="00E84345">
      <w:pPr>
        <w:spacing w:before="120"/>
        <w:rPr>
          <w:rFonts w:ascii="Times New Roman" w:hAnsi="Times New Roman" w:cs="Times New Roman"/>
          <w:color w:val="000000" w:themeColor="text1"/>
        </w:rPr>
      </w:pPr>
      <w:r w:rsidRPr="00464782">
        <w:rPr>
          <w:rFonts w:ascii="Times New Roman" w:hAnsi="Times New Roman" w:cs="Times New Roman"/>
          <w:color w:val="000000" w:themeColor="text1"/>
        </w:rPr>
        <w:t xml:space="preserve">Zdrojem dat o skutečném stavu byla oceňovaná </w:t>
      </w:r>
      <w:r w:rsidR="00ED6CE0" w:rsidRPr="00464782">
        <w:rPr>
          <w:rFonts w:ascii="Times New Roman" w:hAnsi="Times New Roman" w:cs="Times New Roman"/>
          <w:color w:val="000000" w:themeColor="text1"/>
        </w:rPr>
        <w:t>N</w:t>
      </w:r>
      <w:r w:rsidRPr="00464782">
        <w:rPr>
          <w:rFonts w:ascii="Times New Roman" w:hAnsi="Times New Roman" w:cs="Times New Roman"/>
          <w:color w:val="000000" w:themeColor="text1"/>
        </w:rPr>
        <w:t>emovitá věc, data o ní zjišťoval znalec osobně při místním šetření, což zaručuje věrohodnost. Zjištěná data nejsou</w:t>
      </w:r>
      <w:r w:rsidR="006A1EFE">
        <w:rPr>
          <w:rFonts w:ascii="Times New Roman" w:hAnsi="Times New Roman" w:cs="Times New Roman"/>
          <w:color w:val="000000" w:themeColor="text1"/>
        </w:rPr>
        <w:t>/jsou</w:t>
      </w:r>
      <w:r w:rsidRPr="00464782">
        <w:rPr>
          <w:rFonts w:ascii="Times New Roman" w:hAnsi="Times New Roman" w:cs="Times New Roman"/>
          <w:color w:val="000000" w:themeColor="text1"/>
        </w:rPr>
        <w:t xml:space="preserve"> v rozporu s údaji vedenými o ní v katastru nemovitostí.</w:t>
      </w:r>
      <w:r w:rsidR="006A1EFE" w:rsidRPr="006A1EFE">
        <w:rPr>
          <w:rFonts w:ascii="Times New Roman" w:hAnsi="Times New Roman" w:cs="Times New Roman"/>
          <w:color w:val="000000" w:themeColor="text1"/>
        </w:rPr>
        <w:t xml:space="preserve"> </w:t>
      </w:r>
      <w:r w:rsidR="006A1EFE">
        <w:rPr>
          <w:rFonts w:ascii="Times New Roman" w:hAnsi="Times New Roman" w:cs="Times New Roman"/>
          <w:color w:val="000000" w:themeColor="text1"/>
        </w:rPr>
        <w:t>(V případě rozporu dat uvést v čem se liší.)</w:t>
      </w:r>
    </w:p>
    <w:p w14:paraId="78A5E76F" w14:textId="77777777" w:rsidR="0042051D" w:rsidRDefault="0042051D">
      <w:pPr>
        <w:jc w:val="left"/>
        <w:rPr>
          <w:rFonts w:ascii="Times New Roman" w:hAnsi="Times New Roman" w:cs="Times New Roman"/>
          <w:color w:val="000000" w:themeColor="text1"/>
        </w:rPr>
      </w:pPr>
      <w:r>
        <w:rPr>
          <w:rFonts w:ascii="Times New Roman" w:hAnsi="Times New Roman" w:cs="Times New Roman"/>
          <w:color w:val="000000" w:themeColor="text1"/>
        </w:rPr>
        <w:br w:type="page"/>
      </w:r>
    </w:p>
    <w:p w14:paraId="05AAB828" w14:textId="77777777" w:rsidR="00E84345" w:rsidRPr="00464782" w:rsidRDefault="00E84345" w:rsidP="00464782">
      <w:pPr>
        <w:pStyle w:val="Hlavnnadpis"/>
      </w:pPr>
      <w:bookmarkStart w:id="29" w:name="_Toc65842769"/>
      <w:bookmarkStart w:id="30" w:name="_Toc153271099"/>
      <w:r w:rsidRPr="00464782">
        <w:lastRenderedPageBreak/>
        <w:t>Nález</w:t>
      </w:r>
      <w:bookmarkEnd w:id="29"/>
      <w:bookmarkEnd w:id="30"/>
      <w:r w:rsidRPr="00464782">
        <w:t xml:space="preserve"> </w:t>
      </w:r>
    </w:p>
    <w:p w14:paraId="52CDCD82" w14:textId="77777777" w:rsidR="00E84345" w:rsidRPr="00464782" w:rsidRDefault="00E84345" w:rsidP="00EE746E">
      <w:pPr>
        <w:pStyle w:val="PODNADPIS1"/>
      </w:pPr>
      <w:bookmarkStart w:id="31" w:name="_Toc62569113"/>
      <w:bookmarkStart w:id="32" w:name="_Toc64471679"/>
      <w:bookmarkStart w:id="33" w:name="_Toc65842770"/>
      <w:bookmarkStart w:id="34" w:name="_Toc153271100"/>
      <w:r w:rsidRPr="00464782">
        <w:t>Popis postupu znalce při sběru nebo tvorbě dat</w:t>
      </w:r>
      <w:bookmarkEnd w:id="31"/>
      <w:bookmarkEnd w:id="32"/>
      <w:bookmarkEnd w:id="33"/>
      <w:bookmarkEnd w:id="34"/>
    </w:p>
    <w:p w14:paraId="3C51C394" w14:textId="77777777" w:rsidR="00E84345" w:rsidRPr="00464782" w:rsidRDefault="00E84345" w:rsidP="00E84345">
      <w:pPr>
        <w:pStyle w:val="BDO11nadpis"/>
        <w:ind w:firstLine="0"/>
        <w:rPr>
          <w:rFonts w:ascii="Times New Roman" w:hAnsi="Times New Roman" w:cs="Times New Roman"/>
          <w:color w:val="000000" w:themeColor="text1"/>
        </w:rPr>
      </w:pPr>
      <w:bookmarkStart w:id="35" w:name="_Toc153271101"/>
      <w:r w:rsidRPr="00464782">
        <w:rPr>
          <w:rFonts w:ascii="Times New Roman" w:hAnsi="Times New Roman" w:cs="Times New Roman"/>
          <w:color w:val="000000" w:themeColor="text1"/>
        </w:rPr>
        <w:t>Postup samotný</w:t>
      </w:r>
      <w:bookmarkEnd w:id="35"/>
    </w:p>
    <w:p w14:paraId="27C8C5F4" w14:textId="77777777" w:rsidR="00E84345" w:rsidRPr="00464782" w:rsidRDefault="00E84345" w:rsidP="00E84345">
      <w:pPr>
        <w:pStyle w:val="BDObodytext"/>
        <w:rPr>
          <w:rFonts w:ascii="Times New Roman" w:hAnsi="Times New Roman" w:cs="Times New Roman"/>
          <w:color w:val="000000" w:themeColor="text1"/>
        </w:rPr>
      </w:pPr>
    </w:p>
    <w:p w14:paraId="5C5EFC87" w14:textId="55E32329" w:rsidR="00E84345" w:rsidRPr="00464782" w:rsidRDefault="00E84345" w:rsidP="00E84345">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 xml:space="preserve">Nejprve byla získána data o obci a poloze Nemovité věci. Na základě těchto dat byla vyhledána data z prodejů obdobných Nemovitých věcí uvedených v katastru nemovitostí a </w:t>
      </w:r>
      <w:r w:rsidR="00C31FB7" w:rsidRPr="00464782">
        <w:rPr>
          <w:rFonts w:ascii="Times New Roman" w:hAnsi="Times New Roman" w:cs="Times New Roman"/>
          <w:color w:val="000000" w:themeColor="text1"/>
        </w:rPr>
        <w:t xml:space="preserve">z </w:t>
      </w:r>
      <w:r w:rsidRPr="00464782">
        <w:rPr>
          <w:rFonts w:ascii="Times New Roman" w:hAnsi="Times New Roman" w:cs="Times New Roman"/>
          <w:color w:val="000000" w:themeColor="text1"/>
        </w:rPr>
        <w:t>údajů poskytnutý</w:t>
      </w:r>
      <w:r w:rsidR="008A0F29" w:rsidRPr="00464782">
        <w:rPr>
          <w:rFonts w:ascii="Times New Roman" w:hAnsi="Times New Roman" w:cs="Times New Roman"/>
          <w:color w:val="000000" w:themeColor="text1"/>
        </w:rPr>
        <w:t>ch</w:t>
      </w:r>
      <w:r w:rsidRPr="00464782">
        <w:rPr>
          <w:rFonts w:ascii="Times New Roman" w:hAnsi="Times New Roman" w:cs="Times New Roman"/>
          <w:color w:val="000000" w:themeColor="text1"/>
        </w:rPr>
        <w:t xml:space="preserve"> realitními kancelářemi.</w:t>
      </w:r>
    </w:p>
    <w:p w14:paraId="430AAD8C" w14:textId="47B5367B" w:rsidR="00E84345" w:rsidRPr="00464782" w:rsidRDefault="00E84345" w:rsidP="00E84345">
      <w:pPr>
        <w:pStyle w:val="BDObodytext"/>
        <w:spacing w:before="120"/>
        <w:rPr>
          <w:rFonts w:ascii="Times New Roman" w:hAnsi="Times New Roman" w:cs="Times New Roman"/>
          <w:color w:val="000000" w:themeColor="text1"/>
        </w:rPr>
      </w:pPr>
      <w:r w:rsidRPr="00464782">
        <w:rPr>
          <w:rFonts w:ascii="Times New Roman" w:hAnsi="Times New Roman" w:cs="Times New Roman"/>
          <w:color w:val="000000" w:themeColor="text1"/>
        </w:rPr>
        <w:t>Data o oceňované Nemovité věci byla opatřena v rámci místního šetření a dále z údajů o ní uvedených v katastru nemovitostí.</w:t>
      </w:r>
    </w:p>
    <w:p w14:paraId="110D9FD8" w14:textId="77777777" w:rsidR="00E84345" w:rsidRPr="00464782" w:rsidRDefault="00E84345" w:rsidP="00E84345">
      <w:pPr>
        <w:rPr>
          <w:rFonts w:ascii="Times New Roman" w:hAnsi="Times New Roman" w:cs="Times New Roman"/>
          <w:color w:val="000000" w:themeColor="text1"/>
        </w:rPr>
      </w:pPr>
    </w:p>
    <w:p w14:paraId="0D05C030" w14:textId="6C2595D2" w:rsidR="0026768A" w:rsidRPr="00464782" w:rsidRDefault="00DD4749" w:rsidP="0026768A">
      <w:pPr>
        <w:pStyle w:val="BDObodytext"/>
        <w:spacing w:before="120"/>
        <w:rPr>
          <w:rFonts w:ascii="Times New Roman" w:hAnsi="Times New Roman" w:cs="Times New Roman"/>
          <w:color w:val="000000" w:themeColor="text1"/>
        </w:rPr>
      </w:pPr>
      <w:r w:rsidRPr="00464782">
        <w:rPr>
          <w:rFonts w:ascii="Times New Roman" w:hAnsi="Times New Roman" w:cs="Times New Roman"/>
          <w:color w:val="000000" w:themeColor="text1"/>
        </w:rPr>
        <w:t xml:space="preserve">Znalec dopisem obeslal účastníky místního šetření. </w:t>
      </w:r>
      <w:r w:rsidR="00E84345" w:rsidRPr="00464782">
        <w:rPr>
          <w:rFonts w:ascii="Times New Roman" w:hAnsi="Times New Roman" w:cs="Times New Roman"/>
          <w:color w:val="000000" w:themeColor="text1"/>
        </w:rPr>
        <w:t xml:space="preserve">Dne </w:t>
      </w:r>
      <w:proofErr w:type="spellStart"/>
      <w:r w:rsidR="009047B8" w:rsidRPr="00464782">
        <w:rPr>
          <w:rFonts w:ascii="Times New Roman" w:hAnsi="Times New Roman" w:cs="Times New Roman"/>
          <w:color w:val="000000" w:themeColor="text1"/>
        </w:rPr>
        <w:t>xxxxxxx</w:t>
      </w:r>
      <w:proofErr w:type="spellEnd"/>
      <w:r w:rsidR="00E84345" w:rsidRPr="00464782">
        <w:rPr>
          <w:rFonts w:ascii="Times New Roman" w:hAnsi="Times New Roman" w:cs="Times New Roman"/>
          <w:color w:val="000000" w:themeColor="text1"/>
        </w:rPr>
        <w:t xml:space="preserve"> proběhlo místní šetření za účasti </w:t>
      </w:r>
      <w:proofErr w:type="spellStart"/>
      <w:r w:rsidR="009047B8" w:rsidRPr="00464782">
        <w:rPr>
          <w:rFonts w:ascii="Times New Roman" w:hAnsi="Times New Roman" w:cs="Times New Roman"/>
          <w:color w:val="000000" w:themeColor="text1"/>
        </w:rPr>
        <w:t>xxxxxxxx</w:t>
      </w:r>
      <w:proofErr w:type="spellEnd"/>
      <w:r w:rsidR="00E84345"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 xml:space="preserve">Nedostavili se XXXXXXXX. </w:t>
      </w:r>
      <w:r w:rsidR="0026768A" w:rsidRPr="00464782">
        <w:rPr>
          <w:rFonts w:ascii="Times New Roman" w:hAnsi="Times New Roman" w:cs="Times New Roman"/>
          <w:color w:val="000000" w:themeColor="text1"/>
        </w:rPr>
        <w:t>Na místním šetření byl identifikován pozemek</w:t>
      </w:r>
      <w:r w:rsidR="009047B8" w:rsidRPr="00464782">
        <w:rPr>
          <w:rFonts w:ascii="Times New Roman" w:hAnsi="Times New Roman" w:cs="Times New Roman"/>
          <w:color w:val="000000" w:themeColor="text1"/>
        </w:rPr>
        <w:t>,</w:t>
      </w:r>
      <w:r w:rsidR="0026768A" w:rsidRPr="00464782">
        <w:rPr>
          <w:rFonts w:ascii="Times New Roman" w:hAnsi="Times New Roman" w:cs="Times New Roman"/>
          <w:color w:val="000000" w:themeColor="text1"/>
        </w:rPr>
        <w:t xml:space="preserve"> jeho příslušenství a využití, byla pořízena fotodokumentace.   </w:t>
      </w:r>
    </w:p>
    <w:p w14:paraId="3A3101C6" w14:textId="30AABB9E" w:rsidR="006C5753" w:rsidRPr="00464782" w:rsidRDefault="006C5753" w:rsidP="0026768A">
      <w:pPr>
        <w:rPr>
          <w:rFonts w:ascii="Times New Roman" w:hAnsi="Times New Roman" w:cs="Times New Roman"/>
          <w:bCs/>
          <w:color w:val="000000" w:themeColor="text1"/>
        </w:rPr>
      </w:pPr>
    </w:p>
    <w:p w14:paraId="7E807052" w14:textId="77777777" w:rsidR="0026768A" w:rsidRPr="00464782" w:rsidRDefault="0026768A" w:rsidP="0026768A">
      <w:pPr>
        <w:pStyle w:val="BDO11nadpis"/>
        <w:ind w:firstLine="0"/>
        <w:rPr>
          <w:rFonts w:ascii="Times New Roman" w:hAnsi="Times New Roman" w:cs="Times New Roman"/>
          <w:color w:val="000000" w:themeColor="text1"/>
        </w:rPr>
      </w:pPr>
      <w:bookmarkStart w:id="36" w:name="_Toc153271102"/>
      <w:r w:rsidRPr="00464782">
        <w:rPr>
          <w:rFonts w:ascii="Times New Roman" w:hAnsi="Times New Roman" w:cs="Times New Roman"/>
          <w:color w:val="000000" w:themeColor="text1"/>
        </w:rPr>
        <w:t>Data získaná o oceňované nemovité věci</w:t>
      </w:r>
      <w:bookmarkEnd w:id="36"/>
    </w:p>
    <w:p w14:paraId="0263BE83" w14:textId="77777777" w:rsidR="0026768A" w:rsidRPr="00464782" w:rsidRDefault="0026768A" w:rsidP="0026768A">
      <w:pPr>
        <w:pStyle w:val="BDObodytext"/>
        <w:rPr>
          <w:rFonts w:ascii="Times New Roman" w:hAnsi="Times New Roman" w:cs="Times New Roman"/>
          <w:color w:val="000000" w:themeColor="text1"/>
        </w:rPr>
      </w:pPr>
    </w:p>
    <w:p w14:paraId="0B678B1D" w14:textId="77777777" w:rsidR="0026768A" w:rsidRPr="00464782" w:rsidRDefault="0026768A" w:rsidP="0026768A">
      <w:pPr>
        <w:pStyle w:val="BDObodytext"/>
        <w:spacing w:after="120"/>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Charakteristika obce:</w:t>
      </w:r>
    </w:p>
    <w:p w14:paraId="76FA77DD" w14:textId="2A326523" w:rsidR="0026768A" w:rsidRPr="00464782" w:rsidRDefault="0026768A" w:rsidP="0026768A">
      <w:pPr>
        <w:pStyle w:val="BDObodytext"/>
        <w:spacing w:before="120"/>
        <w:rPr>
          <w:rFonts w:ascii="Times New Roman" w:hAnsi="Times New Roman" w:cs="Times New Roman"/>
          <w:color w:val="000000" w:themeColor="text1"/>
        </w:rPr>
      </w:pPr>
      <w:r w:rsidRPr="00464782">
        <w:rPr>
          <w:rFonts w:ascii="Times New Roman" w:hAnsi="Times New Roman" w:cs="Times New Roman"/>
          <w:color w:val="000000" w:themeColor="text1"/>
        </w:rPr>
        <w:t>Popis ob</w:t>
      </w:r>
      <w:r w:rsidR="00781C2D">
        <w:rPr>
          <w:rFonts w:ascii="Times New Roman" w:hAnsi="Times New Roman" w:cs="Times New Roman"/>
          <w:color w:val="000000" w:themeColor="text1"/>
        </w:rPr>
        <w:t>e</w:t>
      </w:r>
      <w:r w:rsidRPr="00464782">
        <w:rPr>
          <w:rFonts w:ascii="Times New Roman" w:hAnsi="Times New Roman" w:cs="Times New Roman"/>
          <w:color w:val="000000" w:themeColor="text1"/>
        </w:rPr>
        <w:t>c, ve které se daná nemovitost nachází. Občanská vybavenost obce,</w:t>
      </w:r>
      <w:r w:rsidR="00CC59D9"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 xml:space="preserve">dopravní </w:t>
      </w:r>
      <w:r w:rsidR="00697DC1" w:rsidRPr="00464782">
        <w:rPr>
          <w:rFonts w:ascii="Times New Roman" w:hAnsi="Times New Roman" w:cs="Times New Roman"/>
          <w:color w:val="000000" w:themeColor="text1"/>
        </w:rPr>
        <w:t>dostupnost</w:t>
      </w:r>
      <w:r w:rsidRPr="00464782">
        <w:rPr>
          <w:rFonts w:ascii="Times New Roman" w:hAnsi="Times New Roman" w:cs="Times New Roman"/>
          <w:color w:val="000000" w:themeColor="text1"/>
        </w:rPr>
        <w:t xml:space="preserve"> atd.</w:t>
      </w:r>
    </w:p>
    <w:p w14:paraId="6601ECBD" w14:textId="7A2E1608" w:rsidR="0026768A" w:rsidRPr="00464782" w:rsidRDefault="0026768A" w:rsidP="0026768A">
      <w:pPr>
        <w:pStyle w:val="BDObodytext"/>
        <w:spacing w:before="200" w:after="120"/>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Poloha Nemovité věci:</w:t>
      </w:r>
    </w:p>
    <w:p w14:paraId="71FD1145" w14:textId="77777777" w:rsidR="0026768A" w:rsidRPr="00464782" w:rsidRDefault="0026768A" w:rsidP="0026768A">
      <w:pPr>
        <w:pStyle w:val="BDObodytext"/>
        <w:spacing w:before="120"/>
        <w:rPr>
          <w:rFonts w:ascii="Times New Roman" w:hAnsi="Times New Roman" w:cs="Times New Roman"/>
          <w:color w:val="000000" w:themeColor="text1"/>
        </w:rPr>
      </w:pPr>
      <w:r w:rsidRPr="00464782">
        <w:rPr>
          <w:rFonts w:ascii="Times New Roman" w:hAnsi="Times New Roman" w:cs="Times New Roman"/>
          <w:color w:val="000000" w:themeColor="text1"/>
        </w:rPr>
        <w:t xml:space="preserve">Přesné umístění oceňované nemovitosti. Vzdálenost od občanské vybavenosti, dopravní napojení, zastávka </w:t>
      </w:r>
      <w:proofErr w:type="gramStart"/>
      <w:r w:rsidRPr="00464782">
        <w:rPr>
          <w:rFonts w:ascii="Times New Roman" w:hAnsi="Times New Roman" w:cs="Times New Roman"/>
          <w:color w:val="000000" w:themeColor="text1"/>
        </w:rPr>
        <w:t>MHD,</w:t>
      </w:r>
      <w:proofErr w:type="gramEnd"/>
      <w:r w:rsidRPr="00464782">
        <w:rPr>
          <w:rFonts w:ascii="Times New Roman" w:hAnsi="Times New Roman" w:cs="Times New Roman"/>
          <w:color w:val="000000" w:themeColor="text1"/>
        </w:rPr>
        <w:t xml:space="preserve"> atd.</w:t>
      </w:r>
    </w:p>
    <w:p w14:paraId="0DE0A86F" w14:textId="3865B4AB" w:rsidR="00CC59D9" w:rsidRPr="00464782" w:rsidRDefault="00CC59D9" w:rsidP="0026768A">
      <w:pPr>
        <w:pStyle w:val="BDObodytext"/>
        <w:spacing w:before="120"/>
        <w:rPr>
          <w:rFonts w:ascii="Times New Roman" w:hAnsi="Times New Roman" w:cs="Times New Roman"/>
          <w:color w:val="000000" w:themeColor="text1"/>
        </w:rPr>
      </w:pPr>
      <w:r w:rsidRPr="00464782">
        <w:rPr>
          <w:rFonts w:ascii="Times New Roman" w:hAnsi="Times New Roman" w:cs="Times New Roman"/>
          <w:color w:val="000000" w:themeColor="text1"/>
        </w:rPr>
        <w:t>Vložit mapku umístění Nemovitosti:</w:t>
      </w:r>
    </w:p>
    <w:p w14:paraId="419E10B8" w14:textId="645D122B" w:rsidR="00CC59D9" w:rsidRPr="00464782" w:rsidRDefault="00CC59D9" w:rsidP="00CC59D9">
      <w:pPr>
        <w:rPr>
          <w:rFonts w:ascii="Times New Roman" w:hAnsi="Times New Roman" w:cs="Times New Roman"/>
          <w:color w:val="000000" w:themeColor="text1"/>
        </w:rPr>
      </w:pPr>
      <w:r w:rsidRPr="00464782">
        <w:rPr>
          <w:rFonts w:ascii="Times New Roman" w:hAnsi="Times New Roman" w:cs="Times New Roman"/>
          <w:noProof/>
          <w:color w:val="000000" w:themeColor="text1"/>
        </w:rPr>
        <mc:AlternateContent>
          <mc:Choice Requires="wps">
            <w:drawing>
              <wp:inline distT="0" distB="0" distL="0" distR="0" wp14:anchorId="1E8DD199" wp14:editId="4E37A0CF">
                <wp:extent cx="2583180" cy="1333500"/>
                <wp:effectExtent l="0" t="0" r="26670" b="19050"/>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3180" cy="1333500"/>
                        </a:xfrm>
                        <a:prstGeom prst="rect">
                          <a:avLst/>
                        </a:prstGeom>
                        <a:solidFill>
                          <a:srgbClr val="FFFFFF"/>
                        </a:solidFill>
                        <a:ln w="9525">
                          <a:solidFill>
                            <a:srgbClr val="000000"/>
                          </a:solidFill>
                          <a:miter lim="800000"/>
                          <a:headEnd/>
                          <a:tailEnd/>
                        </a:ln>
                      </wps:spPr>
                      <wps:txbx>
                        <w:txbxContent>
                          <w:p w14:paraId="7476235F" w14:textId="45A40D46" w:rsidR="00CC59D9" w:rsidRDefault="00CC59D9" w:rsidP="00CC59D9">
                            <w:pPr>
                              <w:jc w:val="left"/>
                            </w:pPr>
                          </w:p>
                        </w:txbxContent>
                      </wps:txbx>
                      <wps:bodyPr rot="0" vert="horz" wrap="square" lIns="91440" tIns="45720" rIns="91440" bIns="45720" anchor="t" anchorCtr="0">
                        <a:noAutofit/>
                      </wps:bodyPr>
                    </wps:wsp>
                  </a:graphicData>
                </a:graphic>
              </wp:inline>
            </w:drawing>
          </mc:Choice>
          <mc:Fallback>
            <w:pict>
              <v:shapetype w14:anchorId="1E8DD199" id="_x0000_t202" coordsize="21600,21600" o:spt="202" path="m,l,21600r21600,l21600,xe">
                <v:stroke joinstyle="miter"/>
                <v:path gradientshapeok="t" o:connecttype="rect"/>
              </v:shapetype>
              <v:shape id="Textové pole 2" o:spid="_x0000_s1026" type="#_x0000_t202" style="width:203.4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">
                <v:textbox>
                  <w:txbxContent>
                    <w:p w14:paraId="7476235F" w14:textId="45A40D46" w:rsidR="00CC59D9" w:rsidRDefault="00CC59D9" w:rsidP="00CC59D9">
                      <w:pPr>
                        <w:jc w:val="left"/>
                      </w:pPr>
                    </w:p>
                  </w:txbxContent>
                </v:textbox>
                <w10:anchorlock/>
              </v:shape>
            </w:pict>
          </mc:Fallback>
        </mc:AlternateContent>
      </w:r>
      <w:r w:rsidR="0026768A" w:rsidRPr="00464782">
        <w:rPr>
          <w:rFonts w:ascii="Times New Roman" w:hAnsi="Times New Roman" w:cs="Times New Roman"/>
          <w:color w:val="000000" w:themeColor="text1"/>
        </w:rPr>
        <w:t xml:space="preserve"> </w:t>
      </w:r>
    </w:p>
    <w:p w14:paraId="66685040" w14:textId="630E1CF8" w:rsidR="00CC59D9" w:rsidRPr="00464782" w:rsidRDefault="00CC59D9" w:rsidP="00CC59D9">
      <w:pPr>
        <w:pStyle w:val="BDObodytext"/>
        <w:spacing w:before="120"/>
        <w:rPr>
          <w:rFonts w:ascii="Times New Roman" w:hAnsi="Times New Roman" w:cs="Times New Roman"/>
          <w:color w:val="000000" w:themeColor="text1"/>
        </w:rPr>
      </w:pPr>
      <w:r w:rsidRPr="00464782">
        <w:rPr>
          <w:rFonts w:ascii="Times New Roman" w:hAnsi="Times New Roman" w:cs="Times New Roman"/>
          <w:color w:val="000000" w:themeColor="text1"/>
          <w:u w:val="single"/>
        </w:rPr>
        <w:t xml:space="preserve">Popis </w:t>
      </w:r>
      <w:r w:rsidR="00C56452" w:rsidRPr="00464782">
        <w:rPr>
          <w:rFonts w:ascii="Times New Roman" w:hAnsi="Times New Roman" w:cs="Times New Roman"/>
          <w:color w:val="000000" w:themeColor="text1"/>
          <w:u w:val="single"/>
        </w:rPr>
        <w:t>Nemovité věci</w:t>
      </w:r>
      <w:r w:rsidRPr="00464782">
        <w:rPr>
          <w:rFonts w:ascii="Times New Roman" w:hAnsi="Times New Roman" w:cs="Times New Roman"/>
          <w:color w:val="000000" w:themeColor="text1"/>
          <w:u w:val="single"/>
        </w:rPr>
        <w:t>:</w:t>
      </w:r>
    </w:p>
    <w:p w14:paraId="224E4FA8" w14:textId="02583EA2" w:rsidR="00CC59D9" w:rsidRPr="00464782" w:rsidRDefault="00CC59D9" w:rsidP="00CC59D9">
      <w:pPr>
        <w:jc w:val="left"/>
        <w:rPr>
          <w:rFonts w:ascii="Times New Roman" w:hAnsi="Times New Roman" w:cs="Times New Roman"/>
          <w:color w:val="000000" w:themeColor="text1"/>
        </w:rPr>
      </w:pPr>
      <w:r w:rsidRPr="00464782">
        <w:rPr>
          <w:rFonts w:ascii="Times New Roman" w:hAnsi="Times New Roman" w:cs="Times New Roman"/>
          <w:color w:val="000000" w:themeColor="text1"/>
        </w:rPr>
        <w:t xml:space="preserve">Předmětem ocenění jsou následující pozemky zapsané na LV </w:t>
      </w:r>
      <w:proofErr w:type="spellStart"/>
      <w:r w:rsidR="009047B8" w:rsidRPr="00464782">
        <w:rPr>
          <w:rFonts w:ascii="Times New Roman" w:hAnsi="Times New Roman" w:cs="Times New Roman"/>
          <w:color w:val="000000" w:themeColor="text1"/>
        </w:rPr>
        <w:t>xxxxxxx</w:t>
      </w:r>
      <w:proofErr w:type="spellEnd"/>
      <w:r w:rsidR="009047B8"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 xml:space="preserve">v katastrálním území </w:t>
      </w:r>
      <w:proofErr w:type="spellStart"/>
      <w:r w:rsidR="009047B8" w:rsidRPr="00464782">
        <w:rPr>
          <w:rFonts w:ascii="Times New Roman" w:hAnsi="Times New Roman" w:cs="Times New Roman"/>
          <w:color w:val="000000" w:themeColor="text1"/>
        </w:rPr>
        <w:t>xxxxxxx</w:t>
      </w:r>
      <w:proofErr w:type="spellEnd"/>
      <w:r w:rsidR="009047B8" w:rsidRPr="00464782">
        <w:rPr>
          <w:rFonts w:ascii="Times New Roman" w:hAnsi="Times New Roman" w:cs="Times New Roman"/>
          <w:color w:val="000000" w:themeColor="text1"/>
        </w:rPr>
        <w:t>,</w:t>
      </w:r>
      <w:r w:rsidRPr="00464782">
        <w:rPr>
          <w:rFonts w:ascii="Times New Roman" w:hAnsi="Times New Roman" w:cs="Times New Roman"/>
          <w:color w:val="000000" w:themeColor="text1"/>
        </w:rPr>
        <w:t xml:space="preserve"> obec</w:t>
      </w:r>
      <w:r w:rsidR="009047B8" w:rsidRPr="00464782">
        <w:rPr>
          <w:rFonts w:ascii="Times New Roman" w:hAnsi="Times New Roman" w:cs="Times New Roman"/>
          <w:color w:val="000000" w:themeColor="text1"/>
        </w:rPr>
        <w:t xml:space="preserve"> </w:t>
      </w:r>
      <w:proofErr w:type="spellStart"/>
      <w:r w:rsidR="009047B8" w:rsidRPr="00464782">
        <w:rPr>
          <w:rFonts w:ascii="Times New Roman" w:hAnsi="Times New Roman" w:cs="Times New Roman"/>
          <w:color w:val="000000" w:themeColor="text1"/>
        </w:rPr>
        <w:t>xxxxxxxx</w:t>
      </w:r>
      <w:proofErr w:type="spellEnd"/>
      <w:r w:rsidRPr="00464782">
        <w:rPr>
          <w:rFonts w:ascii="Times New Roman" w:hAnsi="Times New Roman" w:cs="Times New Roman"/>
          <w:color w:val="000000" w:themeColor="text1"/>
        </w:rPr>
        <w:t>:</w:t>
      </w:r>
    </w:p>
    <w:p w14:paraId="6F9CA43C" w14:textId="77777777" w:rsidR="00CC59D9" w:rsidRPr="00464782" w:rsidRDefault="00CC59D9" w:rsidP="00CC59D9">
      <w:pPr>
        <w:jc w:val="left"/>
        <w:rPr>
          <w:rFonts w:ascii="Times New Roman" w:hAnsi="Times New Roman" w:cs="Times New Roman"/>
          <w:color w:val="000000" w:themeColor="text1"/>
        </w:rPr>
      </w:pPr>
    </w:p>
    <w:p w14:paraId="7BA00386" w14:textId="180CF236" w:rsidR="00CC59D9" w:rsidRPr="00464782" w:rsidRDefault="00CC59D9" w:rsidP="00CC59D9">
      <w:pPr>
        <w:jc w:val="left"/>
        <w:rPr>
          <w:rFonts w:ascii="Times New Roman" w:hAnsi="Times New Roman" w:cs="Times New Roman"/>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5"/>
        <w:gridCol w:w="1244"/>
        <w:gridCol w:w="2682"/>
        <w:gridCol w:w="1843"/>
      </w:tblGrid>
      <w:tr w:rsidR="00464782" w:rsidRPr="00464782" w14:paraId="591EFA63" w14:textId="698CA286" w:rsidTr="007938EC">
        <w:trPr>
          <w:trHeight w:val="255"/>
        </w:trPr>
        <w:tc>
          <w:tcPr>
            <w:tcW w:w="0" w:type="auto"/>
            <w:shd w:val="clear" w:color="auto" w:fill="E7E6E6" w:themeFill="background2"/>
            <w:noWrap/>
            <w:vAlign w:val="bottom"/>
            <w:hideMark/>
          </w:tcPr>
          <w:p w14:paraId="44B4157A" w14:textId="77777777" w:rsidR="007A5C29" w:rsidRPr="00464782" w:rsidRDefault="007A5C29" w:rsidP="005D606D">
            <w:pPr>
              <w:jc w:val="left"/>
              <w:rPr>
                <w:rFonts w:ascii="Times New Roman" w:hAnsi="Times New Roman" w:cs="Times New Roman"/>
                <w:b/>
                <w:bCs/>
                <w:color w:val="000000" w:themeColor="text1"/>
              </w:rPr>
            </w:pPr>
            <w:proofErr w:type="spellStart"/>
            <w:r w:rsidRPr="00464782">
              <w:rPr>
                <w:rFonts w:ascii="Times New Roman" w:hAnsi="Times New Roman" w:cs="Times New Roman"/>
                <w:b/>
                <w:bCs/>
                <w:color w:val="000000" w:themeColor="text1"/>
              </w:rPr>
              <w:t>Par.č</w:t>
            </w:r>
            <w:proofErr w:type="spellEnd"/>
            <w:r w:rsidRPr="00464782">
              <w:rPr>
                <w:rFonts w:ascii="Times New Roman" w:hAnsi="Times New Roman" w:cs="Times New Roman"/>
                <w:b/>
                <w:bCs/>
                <w:color w:val="000000" w:themeColor="text1"/>
              </w:rPr>
              <w:t>.</w:t>
            </w:r>
          </w:p>
        </w:tc>
        <w:tc>
          <w:tcPr>
            <w:tcW w:w="0" w:type="auto"/>
            <w:shd w:val="clear" w:color="auto" w:fill="E7E6E6" w:themeFill="background2"/>
            <w:noWrap/>
            <w:vAlign w:val="bottom"/>
            <w:hideMark/>
          </w:tcPr>
          <w:p w14:paraId="4BA8D571" w14:textId="77777777" w:rsidR="007A5C29" w:rsidRPr="00464782" w:rsidRDefault="007A5C29" w:rsidP="005D606D">
            <w:pPr>
              <w:jc w:val="left"/>
              <w:rPr>
                <w:rFonts w:ascii="Times New Roman" w:hAnsi="Times New Roman" w:cs="Times New Roman"/>
                <w:b/>
                <w:bCs/>
                <w:color w:val="000000" w:themeColor="text1"/>
              </w:rPr>
            </w:pPr>
            <w:r w:rsidRPr="00464782">
              <w:rPr>
                <w:rFonts w:ascii="Times New Roman" w:hAnsi="Times New Roman" w:cs="Times New Roman"/>
                <w:b/>
                <w:bCs/>
                <w:color w:val="000000" w:themeColor="text1"/>
              </w:rPr>
              <w:t>Výměra [m</w:t>
            </w:r>
            <w:r w:rsidRPr="007938EC">
              <w:rPr>
                <w:rFonts w:ascii="Times New Roman" w:hAnsi="Times New Roman" w:cs="Times New Roman"/>
                <w:b/>
                <w:bCs/>
                <w:color w:val="000000" w:themeColor="text1"/>
                <w:vertAlign w:val="superscript"/>
              </w:rPr>
              <w:t>2</w:t>
            </w:r>
            <w:r w:rsidRPr="00464782">
              <w:rPr>
                <w:rFonts w:ascii="Times New Roman" w:hAnsi="Times New Roman" w:cs="Times New Roman"/>
                <w:b/>
                <w:bCs/>
                <w:color w:val="000000" w:themeColor="text1"/>
              </w:rPr>
              <w:t>]</w:t>
            </w:r>
          </w:p>
        </w:tc>
        <w:tc>
          <w:tcPr>
            <w:tcW w:w="2682" w:type="dxa"/>
            <w:shd w:val="clear" w:color="auto" w:fill="E7E6E6" w:themeFill="background2"/>
            <w:noWrap/>
            <w:vAlign w:val="bottom"/>
            <w:hideMark/>
          </w:tcPr>
          <w:p w14:paraId="27112E03" w14:textId="77777777" w:rsidR="007A5C29" w:rsidRPr="00464782" w:rsidRDefault="007A5C29" w:rsidP="005D606D">
            <w:pPr>
              <w:jc w:val="left"/>
              <w:rPr>
                <w:rFonts w:ascii="Times New Roman" w:hAnsi="Times New Roman" w:cs="Times New Roman"/>
                <w:b/>
                <w:bCs/>
                <w:color w:val="000000" w:themeColor="text1"/>
              </w:rPr>
            </w:pPr>
            <w:r w:rsidRPr="00464782">
              <w:rPr>
                <w:rFonts w:ascii="Times New Roman" w:hAnsi="Times New Roman" w:cs="Times New Roman"/>
                <w:b/>
                <w:bCs/>
                <w:color w:val="000000" w:themeColor="text1"/>
              </w:rPr>
              <w:t>Druh pozemku dle KN</w:t>
            </w:r>
          </w:p>
        </w:tc>
        <w:tc>
          <w:tcPr>
            <w:tcW w:w="1843" w:type="dxa"/>
            <w:shd w:val="clear" w:color="auto" w:fill="E7E6E6" w:themeFill="background2"/>
          </w:tcPr>
          <w:p w14:paraId="5343EBBC" w14:textId="6B22DEAA" w:rsidR="007A5C29" w:rsidRPr="00464782" w:rsidRDefault="007A5C29" w:rsidP="005D606D">
            <w:pPr>
              <w:jc w:val="left"/>
              <w:rPr>
                <w:rFonts w:ascii="Times New Roman" w:hAnsi="Times New Roman" w:cs="Times New Roman"/>
                <w:b/>
                <w:bCs/>
                <w:color w:val="000000" w:themeColor="text1"/>
              </w:rPr>
            </w:pPr>
            <w:r w:rsidRPr="00464782">
              <w:rPr>
                <w:rFonts w:ascii="Times New Roman" w:hAnsi="Times New Roman" w:cs="Times New Roman"/>
                <w:b/>
                <w:bCs/>
                <w:color w:val="000000" w:themeColor="text1"/>
              </w:rPr>
              <w:t xml:space="preserve">Způsob využití </w:t>
            </w:r>
          </w:p>
        </w:tc>
      </w:tr>
      <w:tr w:rsidR="00464782" w:rsidRPr="00464782" w14:paraId="0DF38D17" w14:textId="6FB76B34" w:rsidTr="007A5C29">
        <w:trPr>
          <w:trHeight w:val="255"/>
        </w:trPr>
        <w:tc>
          <w:tcPr>
            <w:tcW w:w="0" w:type="auto"/>
            <w:noWrap/>
            <w:vAlign w:val="bottom"/>
          </w:tcPr>
          <w:p w14:paraId="147884E1" w14:textId="6EA7DCE8" w:rsidR="007A5C29" w:rsidRPr="00464782" w:rsidRDefault="007A5C29" w:rsidP="005D606D">
            <w:pPr>
              <w:jc w:val="left"/>
              <w:rPr>
                <w:rFonts w:ascii="Times New Roman" w:hAnsi="Times New Roman" w:cs="Times New Roman"/>
                <w:color w:val="000000" w:themeColor="text1"/>
              </w:rPr>
            </w:pPr>
          </w:p>
        </w:tc>
        <w:tc>
          <w:tcPr>
            <w:tcW w:w="0" w:type="auto"/>
            <w:noWrap/>
            <w:vAlign w:val="bottom"/>
          </w:tcPr>
          <w:p w14:paraId="6E8E6834" w14:textId="6AA8F40F" w:rsidR="007A5C29" w:rsidRPr="00464782" w:rsidRDefault="007A5C29" w:rsidP="005D606D">
            <w:pPr>
              <w:jc w:val="right"/>
              <w:rPr>
                <w:rFonts w:ascii="Times New Roman" w:hAnsi="Times New Roman" w:cs="Times New Roman"/>
                <w:color w:val="000000" w:themeColor="text1"/>
              </w:rPr>
            </w:pPr>
          </w:p>
        </w:tc>
        <w:tc>
          <w:tcPr>
            <w:tcW w:w="2682" w:type="dxa"/>
            <w:noWrap/>
            <w:vAlign w:val="bottom"/>
          </w:tcPr>
          <w:p w14:paraId="68408322" w14:textId="163E2F4A" w:rsidR="007A5C29" w:rsidRPr="00464782" w:rsidRDefault="007A5C29" w:rsidP="005D606D">
            <w:pPr>
              <w:jc w:val="left"/>
              <w:rPr>
                <w:rFonts w:ascii="Times New Roman" w:hAnsi="Times New Roman" w:cs="Times New Roman"/>
                <w:color w:val="000000" w:themeColor="text1"/>
              </w:rPr>
            </w:pPr>
          </w:p>
        </w:tc>
        <w:tc>
          <w:tcPr>
            <w:tcW w:w="1843" w:type="dxa"/>
          </w:tcPr>
          <w:p w14:paraId="6A9896E9" w14:textId="77777777" w:rsidR="007A5C29" w:rsidRPr="00464782" w:rsidRDefault="007A5C29" w:rsidP="005D606D">
            <w:pPr>
              <w:jc w:val="left"/>
              <w:rPr>
                <w:rFonts w:ascii="Times New Roman" w:hAnsi="Times New Roman" w:cs="Times New Roman"/>
                <w:color w:val="000000" w:themeColor="text1"/>
              </w:rPr>
            </w:pPr>
          </w:p>
        </w:tc>
      </w:tr>
      <w:tr w:rsidR="00464782" w:rsidRPr="00464782" w14:paraId="1130C55F" w14:textId="7AE24D92" w:rsidTr="007A5C29">
        <w:trPr>
          <w:trHeight w:val="255"/>
        </w:trPr>
        <w:tc>
          <w:tcPr>
            <w:tcW w:w="0" w:type="auto"/>
            <w:noWrap/>
            <w:vAlign w:val="bottom"/>
            <w:hideMark/>
          </w:tcPr>
          <w:p w14:paraId="3291FE66" w14:textId="77777777" w:rsidR="007A5C29" w:rsidRPr="00464782" w:rsidRDefault="007A5C29" w:rsidP="005D606D">
            <w:pPr>
              <w:jc w:val="left"/>
              <w:rPr>
                <w:rFonts w:ascii="Times New Roman" w:hAnsi="Times New Roman" w:cs="Times New Roman"/>
                <w:b/>
                <w:bCs/>
                <w:color w:val="000000" w:themeColor="text1"/>
              </w:rPr>
            </w:pPr>
            <w:r w:rsidRPr="00464782">
              <w:rPr>
                <w:rFonts w:ascii="Times New Roman" w:hAnsi="Times New Roman" w:cs="Times New Roman"/>
                <w:b/>
                <w:bCs/>
                <w:color w:val="000000" w:themeColor="text1"/>
              </w:rPr>
              <w:t xml:space="preserve">Celková výměra      </w:t>
            </w:r>
          </w:p>
        </w:tc>
        <w:tc>
          <w:tcPr>
            <w:tcW w:w="0" w:type="auto"/>
            <w:noWrap/>
            <w:vAlign w:val="bottom"/>
            <w:hideMark/>
          </w:tcPr>
          <w:p w14:paraId="25D9574A" w14:textId="761782BB" w:rsidR="007A5C29" w:rsidRPr="00464782" w:rsidRDefault="007A5C29" w:rsidP="005D606D">
            <w:pPr>
              <w:jc w:val="right"/>
              <w:rPr>
                <w:rFonts w:ascii="Times New Roman" w:hAnsi="Times New Roman" w:cs="Times New Roman"/>
                <w:b/>
                <w:bCs/>
                <w:color w:val="000000" w:themeColor="text1"/>
              </w:rPr>
            </w:pPr>
            <w:r w:rsidRPr="00464782">
              <w:rPr>
                <w:rFonts w:ascii="Times New Roman" w:hAnsi="Times New Roman" w:cs="Times New Roman"/>
                <w:b/>
                <w:bCs/>
                <w:color w:val="000000" w:themeColor="text1"/>
              </w:rPr>
              <w:t xml:space="preserve">               </w:t>
            </w:r>
          </w:p>
        </w:tc>
        <w:tc>
          <w:tcPr>
            <w:tcW w:w="2682" w:type="dxa"/>
            <w:noWrap/>
            <w:vAlign w:val="bottom"/>
            <w:hideMark/>
          </w:tcPr>
          <w:p w14:paraId="1DF66942" w14:textId="77777777" w:rsidR="007A5C29" w:rsidRPr="00464782" w:rsidRDefault="007A5C29" w:rsidP="005D606D">
            <w:pPr>
              <w:jc w:val="left"/>
              <w:rPr>
                <w:rFonts w:ascii="Times New Roman" w:hAnsi="Times New Roman" w:cs="Times New Roman"/>
                <w:b/>
                <w:bCs/>
                <w:color w:val="000000" w:themeColor="text1"/>
              </w:rPr>
            </w:pPr>
          </w:p>
        </w:tc>
        <w:tc>
          <w:tcPr>
            <w:tcW w:w="1843" w:type="dxa"/>
          </w:tcPr>
          <w:p w14:paraId="56C6CD94" w14:textId="77777777" w:rsidR="007A5C29" w:rsidRPr="00464782" w:rsidRDefault="007A5C29" w:rsidP="005D606D">
            <w:pPr>
              <w:jc w:val="left"/>
              <w:rPr>
                <w:rFonts w:ascii="Times New Roman" w:hAnsi="Times New Roman" w:cs="Times New Roman"/>
                <w:b/>
                <w:bCs/>
                <w:color w:val="000000" w:themeColor="text1"/>
              </w:rPr>
            </w:pPr>
          </w:p>
        </w:tc>
      </w:tr>
    </w:tbl>
    <w:p w14:paraId="5579223B" w14:textId="77777777" w:rsidR="00CC59D9" w:rsidRPr="00464782" w:rsidRDefault="00CC59D9" w:rsidP="00CC59D9">
      <w:pPr>
        <w:jc w:val="left"/>
        <w:rPr>
          <w:rFonts w:ascii="Times New Roman" w:hAnsi="Times New Roman" w:cs="Times New Roman"/>
          <w:color w:val="000000" w:themeColor="text1"/>
        </w:rPr>
      </w:pPr>
    </w:p>
    <w:p w14:paraId="2DAC21AD" w14:textId="77777777" w:rsidR="0042051D" w:rsidRDefault="0042051D">
      <w:pPr>
        <w:jc w:val="left"/>
        <w:rPr>
          <w:rFonts w:ascii="Times New Roman" w:hAnsi="Times New Roman" w:cs="Times New Roman"/>
          <w:color w:val="000000" w:themeColor="text1"/>
        </w:rPr>
      </w:pPr>
      <w:r>
        <w:rPr>
          <w:rFonts w:ascii="Times New Roman" w:hAnsi="Times New Roman" w:cs="Times New Roman"/>
          <w:color w:val="000000" w:themeColor="text1"/>
        </w:rPr>
        <w:br w:type="page"/>
      </w:r>
    </w:p>
    <w:p w14:paraId="13894AFA" w14:textId="6B296247" w:rsidR="00C56452" w:rsidRPr="00464782" w:rsidRDefault="00CC59D9" w:rsidP="001A5F56">
      <w:pPr>
        <w:jc w:val="left"/>
        <w:rPr>
          <w:rFonts w:ascii="Times New Roman" w:hAnsi="Times New Roman" w:cs="Times New Roman"/>
          <w:color w:val="000000" w:themeColor="text1"/>
        </w:rPr>
      </w:pPr>
      <w:r w:rsidRPr="00464782">
        <w:rPr>
          <w:rFonts w:ascii="Times New Roman" w:hAnsi="Times New Roman" w:cs="Times New Roman"/>
          <w:color w:val="000000" w:themeColor="text1"/>
        </w:rPr>
        <w:lastRenderedPageBreak/>
        <w:t xml:space="preserve">Popis pozemku, přístup na pozemek, napojení na inženýrské sítě, využití pozemku, věcná břemena. </w:t>
      </w:r>
    </w:p>
    <w:p w14:paraId="206D5127" w14:textId="77777777" w:rsidR="00464782" w:rsidRDefault="00464782" w:rsidP="00CC59D9">
      <w:pPr>
        <w:pStyle w:val="BDObodytext"/>
        <w:spacing w:before="200" w:after="120"/>
        <w:rPr>
          <w:rFonts w:ascii="Times New Roman" w:hAnsi="Times New Roman" w:cs="Times New Roman"/>
          <w:color w:val="000000" w:themeColor="text1"/>
        </w:rPr>
      </w:pPr>
    </w:p>
    <w:p w14:paraId="5C3C9231" w14:textId="211A8B15" w:rsidR="00CC59D9" w:rsidRPr="00464782" w:rsidRDefault="00CC59D9" w:rsidP="00CC59D9">
      <w:pPr>
        <w:pStyle w:val="BDObodytext"/>
        <w:spacing w:before="200" w:after="120"/>
        <w:rPr>
          <w:rFonts w:ascii="Times New Roman" w:hAnsi="Times New Roman" w:cs="Times New Roman"/>
          <w:color w:val="000000" w:themeColor="text1"/>
        </w:rPr>
      </w:pPr>
      <w:r w:rsidRPr="00464782">
        <w:rPr>
          <w:rFonts w:ascii="Times New Roman" w:hAnsi="Times New Roman" w:cs="Times New Roman"/>
          <w:color w:val="000000" w:themeColor="text1"/>
        </w:rPr>
        <w:t xml:space="preserve">Katastrální </w:t>
      </w:r>
      <w:proofErr w:type="gramStart"/>
      <w:r w:rsidRPr="00464782">
        <w:rPr>
          <w:rFonts w:ascii="Times New Roman" w:hAnsi="Times New Roman" w:cs="Times New Roman"/>
          <w:color w:val="000000" w:themeColor="text1"/>
        </w:rPr>
        <w:t xml:space="preserve">mapa:   </w:t>
      </w:r>
      <w:proofErr w:type="gramEnd"/>
      <w:r w:rsidRPr="00464782">
        <w:rPr>
          <w:rFonts w:ascii="Times New Roman" w:hAnsi="Times New Roman" w:cs="Times New Roman"/>
          <w:color w:val="000000" w:themeColor="text1"/>
        </w:rPr>
        <w:t xml:space="preserve">                                                     </w:t>
      </w:r>
      <w:r w:rsidR="00464782">
        <w:rPr>
          <w:rFonts w:ascii="Times New Roman" w:hAnsi="Times New Roman" w:cs="Times New Roman"/>
          <w:color w:val="000000" w:themeColor="text1"/>
        </w:rPr>
        <w:tab/>
      </w:r>
      <w:r w:rsidR="00464782">
        <w:rPr>
          <w:rFonts w:ascii="Times New Roman" w:hAnsi="Times New Roman" w:cs="Times New Roman"/>
          <w:color w:val="000000" w:themeColor="text1"/>
        </w:rPr>
        <w:tab/>
      </w:r>
      <w:proofErr w:type="spellStart"/>
      <w:r w:rsidRPr="00464782">
        <w:rPr>
          <w:rFonts w:ascii="Times New Roman" w:hAnsi="Times New Roman" w:cs="Times New Roman"/>
          <w:color w:val="000000" w:themeColor="text1"/>
        </w:rPr>
        <w:t>Ortofomapa</w:t>
      </w:r>
      <w:proofErr w:type="spellEnd"/>
      <w:r w:rsidRPr="00464782">
        <w:rPr>
          <w:rFonts w:ascii="Times New Roman" w:hAnsi="Times New Roman" w:cs="Times New Roman"/>
          <w:color w:val="000000" w:themeColor="text1"/>
        </w:rPr>
        <w:t xml:space="preserve">: </w:t>
      </w:r>
    </w:p>
    <w:p w14:paraId="1AC1453C" w14:textId="40FBC506" w:rsidR="00CC59D9" w:rsidRPr="00464782" w:rsidRDefault="007A5C29" w:rsidP="00CC59D9">
      <w:pPr>
        <w:pStyle w:val="BDObodytext"/>
        <w:spacing w:before="200" w:after="120"/>
        <w:rPr>
          <w:rFonts w:ascii="Times New Roman" w:hAnsi="Times New Roman" w:cs="Times New Roman"/>
          <w:color w:val="000000" w:themeColor="text1"/>
        </w:rPr>
      </w:pPr>
      <w:r w:rsidRPr="00464782">
        <w:rPr>
          <w:rFonts w:ascii="Times New Roman" w:hAnsi="Times New Roman" w:cs="Times New Roman"/>
          <w:noProof/>
          <w:color w:val="000000" w:themeColor="text1"/>
        </w:rPr>
        <mc:AlternateContent>
          <mc:Choice Requires="wps">
            <w:drawing>
              <wp:inline distT="0" distB="0" distL="0" distR="0" wp14:anchorId="5158992A" wp14:editId="5B187A20">
                <wp:extent cx="2506980" cy="1398270"/>
                <wp:effectExtent l="0" t="0" r="26670" b="11430"/>
                <wp:docPr id="192193924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980" cy="1398270"/>
                        </a:xfrm>
                        <a:prstGeom prst="rect">
                          <a:avLst/>
                        </a:prstGeom>
                        <a:solidFill>
                          <a:srgbClr val="FFFFFF"/>
                        </a:solidFill>
                        <a:ln w="9525">
                          <a:solidFill>
                            <a:srgbClr val="000000"/>
                          </a:solidFill>
                          <a:miter lim="800000"/>
                          <a:headEnd/>
                          <a:tailEnd/>
                        </a:ln>
                      </wps:spPr>
                      <wps:txbx>
                        <w:txbxContent>
                          <w:p w14:paraId="436E1786" w14:textId="4D937D72" w:rsidR="007A5C29" w:rsidRDefault="007A5C29"/>
                        </w:txbxContent>
                      </wps:txbx>
                      <wps:bodyPr rot="0" vert="horz" wrap="square" lIns="91440" tIns="45720" rIns="91440" bIns="45720" anchor="t" anchorCtr="0">
                        <a:noAutofit/>
                      </wps:bodyPr>
                    </wps:wsp>
                  </a:graphicData>
                </a:graphic>
              </wp:inline>
            </w:drawing>
          </mc:Choice>
          <mc:Fallback>
            <w:pict>
              <v:shape w14:anchorId="5158992A" id="_x0000_s1027" type="#_x0000_t202" style="width:197.4pt;height:11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">
                <v:textbox>
                  <w:txbxContent>
                    <w:p w14:paraId="436E1786" w14:textId="4D937D72" w:rsidR="007A5C29" w:rsidRDefault="007A5C29"/>
                  </w:txbxContent>
                </v:textbox>
                <w10:anchorlock/>
              </v:shape>
            </w:pict>
          </mc:Fallback>
        </mc:AlternateContent>
      </w:r>
      <w:r w:rsidRPr="00464782">
        <w:rPr>
          <w:rFonts w:ascii="Times New Roman" w:hAnsi="Times New Roman" w:cs="Times New Roman"/>
          <w:color w:val="000000" w:themeColor="text1"/>
        </w:rPr>
        <w:t xml:space="preserve">                </w:t>
      </w:r>
      <w:r w:rsidRPr="00464782">
        <w:rPr>
          <w:rFonts w:ascii="Times New Roman" w:hAnsi="Times New Roman" w:cs="Times New Roman"/>
          <w:noProof/>
          <w:color w:val="000000" w:themeColor="text1"/>
        </w:rPr>
        <mc:AlternateContent>
          <mc:Choice Requires="wps">
            <w:drawing>
              <wp:inline distT="0" distB="0" distL="0" distR="0" wp14:anchorId="517EC534" wp14:editId="7FD60465">
                <wp:extent cx="2433955" cy="1386840"/>
                <wp:effectExtent l="0" t="0" r="23495" b="22860"/>
                <wp:docPr id="190349459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3955" cy="1386840"/>
                        </a:xfrm>
                        <a:prstGeom prst="rect">
                          <a:avLst/>
                        </a:prstGeom>
                        <a:solidFill>
                          <a:srgbClr val="FFFFFF"/>
                        </a:solidFill>
                        <a:ln w="9525">
                          <a:solidFill>
                            <a:srgbClr val="000000"/>
                          </a:solidFill>
                          <a:miter lim="800000"/>
                          <a:headEnd/>
                          <a:tailEnd/>
                        </a:ln>
                      </wps:spPr>
                      <wps:txbx>
                        <w:txbxContent>
                          <w:p w14:paraId="4E8562D3" w14:textId="2253719C" w:rsidR="007A5C29" w:rsidRDefault="007A5C29" w:rsidP="007A5C29">
                            <w:r>
                              <w:t xml:space="preserve">           </w:t>
                            </w:r>
                          </w:p>
                        </w:txbxContent>
                      </wps:txbx>
                      <wps:bodyPr rot="0" vert="horz" wrap="square" lIns="91440" tIns="45720" rIns="91440" bIns="45720" anchor="t" anchorCtr="0">
                        <a:noAutofit/>
                      </wps:bodyPr>
                    </wps:wsp>
                  </a:graphicData>
                </a:graphic>
              </wp:inline>
            </w:drawing>
          </mc:Choice>
          <mc:Fallback>
            <w:pict>
              <v:shape w14:anchorId="517EC534" id="_x0000_s1028" type="#_x0000_t202" style="width:191.65pt;height:10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">
                <v:textbox>
                  <w:txbxContent>
                    <w:p w14:paraId="4E8562D3" w14:textId="2253719C" w:rsidR="007A5C29" w:rsidRDefault="007A5C29" w:rsidP="007A5C29">
                      <w:r>
                        <w:t xml:space="preserve">           </w:t>
                      </w:r>
                    </w:p>
                  </w:txbxContent>
                </v:textbox>
                <w10:anchorlock/>
              </v:shape>
            </w:pict>
          </mc:Fallback>
        </mc:AlternateContent>
      </w:r>
      <w:r w:rsidR="00CC59D9" w:rsidRPr="00464782">
        <w:rPr>
          <w:rFonts w:ascii="Times New Roman" w:hAnsi="Times New Roman" w:cs="Times New Roman"/>
          <w:color w:val="000000" w:themeColor="text1"/>
        </w:rPr>
        <w:t xml:space="preserve">  </w:t>
      </w:r>
      <w:r w:rsidR="00CC59D9" w:rsidRPr="00464782">
        <w:rPr>
          <w:rFonts w:ascii="Times New Roman" w:hAnsi="Times New Roman" w:cs="Times New Roman"/>
          <w:noProof/>
          <w:color w:val="000000" w:themeColor="text1"/>
        </w:rPr>
        <w:t xml:space="preserve">  </w:t>
      </w:r>
    </w:p>
    <w:p w14:paraId="6C60EC67" w14:textId="48931D8C" w:rsidR="007A5C29" w:rsidRPr="00464782" w:rsidRDefault="007A5C29" w:rsidP="0026768A">
      <w:pPr>
        <w:pStyle w:val="BDObodytext"/>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Vlastnické údaje:</w:t>
      </w:r>
    </w:p>
    <w:p w14:paraId="4E93BBE6" w14:textId="77777777" w:rsidR="007A5C29" w:rsidRPr="00464782" w:rsidRDefault="007A5C29" w:rsidP="0026768A">
      <w:pPr>
        <w:pStyle w:val="BDObodytext"/>
        <w:rPr>
          <w:rFonts w:ascii="Times New Roman" w:hAnsi="Times New Roman" w:cs="Times New Roman"/>
          <w:color w:val="000000" w:themeColor="text1"/>
        </w:rPr>
      </w:pPr>
    </w:p>
    <w:p w14:paraId="349E272D" w14:textId="564E9E65" w:rsidR="007A5C29" w:rsidRPr="00464782" w:rsidRDefault="007A5C29" w:rsidP="0026768A">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Identifikace vlastníka Nemovit</w:t>
      </w:r>
      <w:r w:rsidR="00ED6CE0" w:rsidRPr="00464782">
        <w:rPr>
          <w:rFonts w:ascii="Times New Roman" w:hAnsi="Times New Roman" w:cs="Times New Roman"/>
          <w:color w:val="000000" w:themeColor="text1"/>
        </w:rPr>
        <w:t>é věci</w:t>
      </w:r>
      <w:r w:rsidRPr="00464782">
        <w:rPr>
          <w:rFonts w:ascii="Times New Roman" w:hAnsi="Times New Roman" w:cs="Times New Roman"/>
          <w:color w:val="000000" w:themeColor="text1"/>
        </w:rPr>
        <w:t xml:space="preserve"> včetně spoluvlastnických údajů.</w:t>
      </w:r>
    </w:p>
    <w:p w14:paraId="67DDBDC8" w14:textId="77777777" w:rsidR="007A5C29" w:rsidRPr="00464782" w:rsidRDefault="007A5C29" w:rsidP="0026768A">
      <w:pPr>
        <w:pStyle w:val="BDObodytext"/>
        <w:rPr>
          <w:rFonts w:ascii="Times New Roman" w:hAnsi="Times New Roman" w:cs="Times New Roman"/>
          <w:color w:val="000000" w:themeColor="text1"/>
        </w:rPr>
      </w:pPr>
    </w:p>
    <w:p w14:paraId="4D73A7E1" w14:textId="5D5A2F84" w:rsidR="0026768A" w:rsidRPr="00464782" w:rsidRDefault="007A5C29" w:rsidP="0026768A">
      <w:pPr>
        <w:pStyle w:val="BDObodytext"/>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Informace o územním plánu:</w:t>
      </w:r>
    </w:p>
    <w:p w14:paraId="34B9E9E3" w14:textId="77777777" w:rsidR="007A5C29" w:rsidRPr="00464782" w:rsidRDefault="007A5C29" w:rsidP="0026768A">
      <w:pPr>
        <w:pStyle w:val="BDObodytext"/>
        <w:rPr>
          <w:rFonts w:ascii="Times New Roman" w:hAnsi="Times New Roman" w:cs="Times New Roman"/>
          <w:color w:val="000000" w:themeColor="text1"/>
        </w:rPr>
      </w:pPr>
    </w:p>
    <w:p w14:paraId="74239351" w14:textId="13D777C0" w:rsidR="00DF374F" w:rsidRPr="00464782" w:rsidRDefault="007A5C29" w:rsidP="00DF374F">
      <w:pPr>
        <w:pStyle w:val="BDONormal"/>
        <w:rPr>
          <w:rFonts w:ascii="Times New Roman" w:hAnsi="Times New Roman" w:cs="Times New Roman"/>
          <w:color w:val="000000" w:themeColor="text1"/>
          <w:lang w:val="cs-CZ"/>
        </w:rPr>
      </w:pPr>
      <w:r w:rsidRPr="00464782">
        <w:rPr>
          <w:rFonts w:ascii="Times New Roman" w:hAnsi="Times New Roman" w:cs="Times New Roman"/>
          <w:color w:val="000000" w:themeColor="text1"/>
          <w:lang w:val="cs-CZ"/>
        </w:rPr>
        <w:t>Popis využití pozemku dle platného územního plánu</w:t>
      </w:r>
      <w:r w:rsidR="00101C57" w:rsidRPr="00464782">
        <w:rPr>
          <w:rFonts w:ascii="Times New Roman" w:hAnsi="Times New Roman" w:cs="Times New Roman"/>
          <w:color w:val="000000" w:themeColor="text1"/>
          <w:lang w:val="cs-CZ"/>
        </w:rPr>
        <w:t xml:space="preserve">. </w:t>
      </w:r>
    </w:p>
    <w:p w14:paraId="7785CC0B" w14:textId="77777777" w:rsidR="00C56452" w:rsidRPr="00464782" w:rsidRDefault="00C56452" w:rsidP="00DF374F">
      <w:pPr>
        <w:pStyle w:val="BDONormal"/>
        <w:rPr>
          <w:rFonts w:ascii="Times New Roman" w:hAnsi="Times New Roman" w:cs="Times New Roman"/>
          <w:color w:val="000000" w:themeColor="text1"/>
          <w:lang w:val="cs-CZ"/>
        </w:rPr>
      </w:pPr>
    </w:p>
    <w:p w14:paraId="612C59FC" w14:textId="77777777" w:rsidR="00C56452" w:rsidRPr="00464782" w:rsidRDefault="00C56452" w:rsidP="00C56452">
      <w:pPr>
        <w:jc w:val="left"/>
        <w:rPr>
          <w:rFonts w:ascii="Times New Roman" w:hAnsi="Times New Roman" w:cs="Times New Roman"/>
          <w:bCs/>
          <w:color w:val="000000" w:themeColor="text1"/>
          <w:u w:val="single"/>
        </w:rPr>
      </w:pPr>
      <w:r w:rsidRPr="00464782">
        <w:rPr>
          <w:rFonts w:ascii="Times New Roman" w:hAnsi="Times New Roman" w:cs="Times New Roman"/>
          <w:bCs/>
          <w:color w:val="000000" w:themeColor="text1"/>
          <w:u w:val="single"/>
        </w:rPr>
        <w:t xml:space="preserve">Určení typu pozemku: </w:t>
      </w:r>
    </w:p>
    <w:p w14:paraId="7D8513BA" w14:textId="77777777" w:rsidR="00C56452" w:rsidRPr="00464782" w:rsidRDefault="00C56452" w:rsidP="00C56452">
      <w:pPr>
        <w:jc w:val="left"/>
        <w:rPr>
          <w:rFonts w:ascii="Times New Roman" w:hAnsi="Times New Roman" w:cs="Times New Roman"/>
          <w:bCs/>
          <w:color w:val="000000" w:themeColor="text1"/>
        </w:rPr>
      </w:pPr>
    </w:p>
    <w:p w14:paraId="7552B815" w14:textId="6845F8F9" w:rsidR="00C56452" w:rsidRPr="00464782" w:rsidRDefault="00E62FF1" w:rsidP="00C56452">
      <w:pPr>
        <w:jc w:val="left"/>
        <w:rPr>
          <w:rFonts w:ascii="Times New Roman" w:hAnsi="Times New Roman" w:cs="Times New Roman"/>
          <w:bCs/>
          <w:color w:val="000000" w:themeColor="text1"/>
        </w:rPr>
      </w:pPr>
      <w:r w:rsidRPr="00464782">
        <w:rPr>
          <w:rFonts w:ascii="Times New Roman" w:hAnsi="Times New Roman" w:cs="Times New Roman"/>
          <w:bCs/>
          <w:color w:val="000000" w:themeColor="text1"/>
        </w:rPr>
        <w:t>Určení</w:t>
      </w:r>
      <w:r w:rsidR="008A0F29" w:rsidRPr="00464782">
        <w:rPr>
          <w:rFonts w:ascii="Times New Roman" w:hAnsi="Times New Roman" w:cs="Times New Roman"/>
          <w:bCs/>
          <w:color w:val="000000" w:themeColor="text1"/>
        </w:rPr>
        <w:t>,</w:t>
      </w:r>
      <w:r w:rsidRPr="00464782">
        <w:rPr>
          <w:rFonts w:ascii="Times New Roman" w:hAnsi="Times New Roman" w:cs="Times New Roman"/>
          <w:bCs/>
          <w:color w:val="000000" w:themeColor="text1"/>
        </w:rPr>
        <w:t xml:space="preserve"> </w:t>
      </w:r>
      <w:r w:rsidR="00C56452" w:rsidRPr="00464782">
        <w:rPr>
          <w:rFonts w:ascii="Times New Roman" w:hAnsi="Times New Roman" w:cs="Times New Roman"/>
          <w:bCs/>
          <w:color w:val="000000" w:themeColor="text1"/>
        </w:rPr>
        <w:t xml:space="preserve">zda se jedná o pozemek stavební nebo nestavební. </w:t>
      </w:r>
    </w:p>
    <w:p w14:paraId="31713988" w14:textId="18DB7CB3" w:rsidR="00DF374F" w:rsidRPr="00464782" w:rsidRDefault="00DF374F" w:rsidP="00DF374F">
      <w:pPr>
        <w:pStyle w:val="BDObodytext"/>
        <w:spacing w:before="200" w:after="120"/>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Započitatelná výměra oceňované Nemovit</w:t>
      </w:r>
      <w:r w:rsidR="00ED6CE0" w:rsidRPr="00464782">
        <w:rPr>
          <w:rFonts w:ascii="Times New Roman" w:hAnsi="Times New Roman" w:cs="Times New Roman"/>
          <w:color w:val="000000" w:themeColor="text1"/>
          <w:u w:val="single"/>
        </w:rPr>
        <w:t>é věci</w:t>
      </w:r>
      <w:r w:rsidRPr="00464782">
        <w:rPr>
          <w:rFonts w:ascii="Times New Roman" w:hAnsi="Times New Roman" w:cs="Times New Roman"/>
          <w:color w:val="000000" w:themeColor="text1"/>
          <w:u w:val="single"/>
        </w:rPr>
        <w:t>:</w:t>
      </w:r>
    </w:p>
    <w:p w14:paraId="302D4B2A" w14:textId="54E87A31" w:rsidR="006C5753" w:rsidRPr="00464782" w:rsidRDefault="00DF374F" w:rsidP="006C5753">
      <w:pPr>
        <w:jc w:val="left"/>
        <w:rPr>
          <w:rFonts w:ascii="Times New Roman" w:hAnsi="Times New Roman" w:cs="Times New Roman"/>
          <w:bCs/>
          <w:color w:val="000000" w:themeColor="text1"/>
        </w:rPr>
      </w:pPr>
      <w:r w:rsidRPr="00464782">
        <w:rPr>
          <w:rFonts w:ascii="Times New Roman" w:hAnsi="Times New Roman" w:cs="Times New Roman"/>
          <w:bCs/>
          <w:color w:val="000000" w:themeColor="text1"/>
        </w:rPr>
        <w:t>Stanovení výměry pozemků, která bude oceňována. Jedná se o případy, kdy předmětem ocenění není celá výměr</w:t>
      </w:r>
      <w:r w:rsidR="008A0F29" w:rsidRPr="00464782">
        <w:rPr>
          <w:rFonts w:ascii="Times New Roman" w:hAnsi="Times New Roman" w:cs="Times New Roman"/>
          <w:bCs/>
          <w:color w:val="000000" w:themeColor="text1"/>
        </w:rPr>
        <w:t>a</w:t>
      </w:r>
      <w:r w:rsidRPr="00464782">
        <w:rPr>
          <w:rFonts w:ascii="Times New Roman" w:hAnsi="Times New Roman" w:cs="Times New Roman"/>
          <w:bCs/>
          <w:color w:val="000000" w:themeColor="text1"/>
        </w:rPr>
        <w:t xml:space="preserve"> pozemku, ale pouze jeho část stanovená geometrickým plánem či jiným způsobem. </w:t>
      </w:r>
    </w:p>
    <w:p w14:paraId="25B90213" w14:textId="3AD657A8" w:rsidR="00DF374F" w:rsidRPr="00464782" w:rsidRDefault="00DF374F" w:rsidP="00DF374F">
      <w:pPr>
        <w:pStyle w:val="BDObodytext"/>
        <w:spacing w:before="200" w:after="120"/>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Rizika související s </w:t>
      </w:r>
      <w:r w:rsidR="00ED6CE0" w:rsidRPr="00464782">
        <w:rPr>
          <w:rFonts w:ascii="Times New Roman" w:hAnsi="Times New Roman" w:cs="Times New Roman"/>
          <w:color w:val="000000" w:themeColor="text1"/>
          <w:u w:val="single"/>
        </w:rPr>
        <w:t>N</w:t>
      </w:r>
      <w:r w:rsidRPr="00464782">
        <w:rPr>
          <w:rFonts w:ascii="Times New Roman" w:hAnsi="Times New Roman" w:cs="Times New Roman"/>
          <w:color w:val="000000" w:themeColor="text1"/>
          <w:u w:val="single"/>
        </w:rPr>
        <w:t>emovitou věcí:</w:t>
      </w:r>
    </w:p>
    <w:p w14:paraId="7F32FE9E" w14:textId="76CD54E3" w:rsidR="006C5753" w:rsidRPr="00464782" w:rsidRDefault="009047B8" w:rsidP="001B349F">
      <w:pPr>
        <w:pStyle w:val="BDObodytext"/>
        <w:rPr>
          <w:rFonts w:ascii="Times New Roman" w:hAnsi="Times New Roman" w:cs="Times New Roman"/>
          <w:bCs/>
          <w:color w:val="000000" w:themeColor="text1"/>
        </w:rPr>
      </w:pPr>
      <w:r w:rsidRPr="00464782">
        <w:rPr>
          <w:rFonts w:ascii="Times New Roman" w:hAnsi="Times New Roman" w:cs="Times New Roman"/>
          <w:color w:val="000000" w:themeColor="text1"/>
        </w:rPr>
        <w:t xml:space="preserve">Popis rizik. </w:t>
      </w:r>
    </w:p>
    <w:p w14:paraId="6AB25292" w14:textId="77777777" w:rsidR="00CE3C56" w:rsidRPr="00464782" w:rsidRDefault="00CE3C56" w:rsidP="006C5753">
      <w:pPr>
        <w:jc w:val="left"/>
        <w:rPr>
          <w:rFonts w:ascii="Times New Roman" w:hAnsi="Times New Roman" w:cs="Times New Roman"/>
          <w:bCs/>
          <w:color w:val="000000" w:themeColor="text1"/>
        </w:rPr>
      </w:pPr>
    </w:p>
    <w:p w14:paraId="6A1AD958" w14:textId="39D01664" w:rsidR="00DF374F" w:rsidRPr="00464782" w:rsidRDefault="00DF374F" w:rsidP="009047B8">
      <w:pPr>
        <w:pStyle w:val="BDO11nadpis"/>
        <w:ind w:firstLine="0"/>
        <w:rPr>
          <w:rFonts w:ascii="Times New Roman" w:hAnsi="Times New Roman" w:cs="Times New Roman"/>
          <w:color w:val="000000" w:themeColor="text1"/>
        </w:rPr>
      </w:pPr>
      <w:bookmarkStart w:id="37" w:name="_Toc153271103"/>
      <w:r w:rsidRPr="00464782">
        <w:rPr>
          <w:rFonts w:ascii="Times New Roman" w:hAnsi="Times New Roman" w:cs="Times New Roman"/>
          <w:color w:val="000000" w:themeColor="text1"/>
        </w:rPr>
        <w:t>Stanovení výběru kritérií</w:t>
      </w:r>
      <w:bookmarkEnd w:id="37"/>
    </w:p>
    <w:p w14:paraId="01126FA6" w14:textId="77777777" w:rsidR="009047B8" w:rsidRPr="00464782" w:rsidRDefault="009047B8" w:rsidP="009047B8">
      <w:pPr>
        <w:pStyle w:val="BDObodytext"/>
        <w:rPr>
          <w:rFonts w:ascii="Times New Roman" w:hAnsi="Times New Roman" w:cs="Times New Roman"/>
          <w:color w:val="000000" w:themeColor="text1"/>
        </w:rPr>
      </w:pPr>
    </w:p>
    <w:p w14:paraId="21C144BE" w14:textId="027E7C99" w:rsidR="00DF374F" w:rsidRPr="00464782" w:rsidRDefault="00DF374F" w:rsidP="00DF374F">
      <w:pPr>
        <w:pStyle w:val="BDObodytext"/>
        <w:spacing w:after="120"/>
        <w:rPr>
          <w:rFonts w:ascii="Times New Roman" w:hAnsi="Times New Roman" w:cs="Times New Roman"/>
          <w:color w:val="000000" w:themeColor="text1"/>
        </w:rPr>
      </w:pPr>
      <w:r w:rsidRPr="00464782">
        <w:rPr>
          <w:rFonts w:ascii="Times New Roman" w:hAnsi="Times New Roman" w:cs="Times New Roman"/>
          <w:color w:val="000000" w:themeColor="text1"/>
        </w:rPr>
        <w:t xml:space="preserve">Na základě popisu </w:t>
      </w:r>
      <w:r w:rsidR="00ED6CE0" w:rsidRPr="00464782">
        <w:rPr>
          <w:rFonts w:ascii="Times New Roman" w:hAnsi="Times New Roman" w:cs="Times New Roman"/>
          <w:color w:val="000000" w:themeColor="text1"/>
        </w:rPr>
        <w:t>N</w:t>
      </w:r>
      <w:r w:rsidRPr="00464782">
        <w:rPr>
          <w:rFonts w:ascii="Times New Roman" w:hAnsi="Times New Roman" w:cs="Times New Roman"/>
          <w:color w:val="000000" w:themeColor="text1"/>
        </w:rPr>
        <w:t>emovité věci byla stanovena tato kritéria srovnatelných nemovitých věcí:</w:t>
      </w:r>
    </w:p>
    <w:tbl>
      <w:tblPr>
        <w:tblW w:w="7680" w:type="dxa"/>
        <w:tblCellMar>
          <w:left w:w="70" w:type="dxa"/>
          <w:right w:w="70" w:type="dxa"/>
        </w:tblCellMar>
        <w:tblLook w:val="04A0" w:firstRow="1" w:lastRow="0" w:firstColumn="1" w:lastColumn="0" w:noHBand="0" w:noVBand="1"/>
      </w:tblPr>
      <w:tblGrid>
        <w:gridCol w:w="3720"/>
        <w:gridCol w:w="3960"/>
      </w:tblGrid>
      <w:tr w:rsidR="00464782" w:rsidRPr="00464782" w14:paraId="058755F4" w14:textId="77777777" w:rsidTr="007938EC">
        <w:trPr>
          <w:trHeight w:val="288"/>
        </w:trPr>
        <w:tc>
          <w:tcPr>
            <w:tcW w:w="3720"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0E76F8C7" w14:textId="77777777" w:rsidR="00DF374F" w:rsidRPr="00464782" w:rsidRDefault="00DF374F" w:rsidP="005D606D">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Kritérium</w:t>
            </w:r>
          </w:p>
        </w:tc>
        <w:tc>
          <w:tcPr>
            <w:tcW w:w="3960"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0532B646" w14:textId="77777777" w:rsidR="00DF374F" w:rsidRPr="00464782" w:rsidRDefault="00DF374F" w:rsidP="005D606D">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Popis</w:t>
            </w:r>
          </w:p>
        </w:tc>
      </w:tr>
      <w:tr w:rsidR="00464782" w:rsidRPr="00464782" w14:paraId="46B47931"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33F91FCC"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Časové hledisko</w:t>
            </w:r>
          </w:p>
        </w:tc>
        <w:tc>
          <w:tcPr>
            <w:tcW w:w="3960" w:type="dxa"/>
            <w:tcBorders>
              <w:top w:val="nil"/>
              <w:left w:val="nil"/>
              <w:bottom w:val="single" w:sz="4" w:space="0" w:color="auto"/>
              <w:right w:val="single" w:sz="4" w:space="0" w:color="auto"/>
            </w:tcBorders>
            <w:noWrap/>
            <w:vAlign w:val="bottom"/>
            <w:hideMark/>
          </w:tcPr>
          <w:p w14:paraId="7745AAC0" w14:textId="1A29BC7E" w:rsidR="00DF374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Např.</w:t>
            </w:r>
            <w:r w:rsidR="00DF374F" w:rsidRPr="00464782">
              <w:rPr>
                <w:rFonts w:ascii="Times New Roman" w:hAnsi="Times New Roman" w:cs="Times New Roman"/>
                <w:color w:val="000000" w:themeColor="text1"/>
                <w:sz w:val="18"/>
                <w:szCs w:val="18"/>
              </w:rPr>
              <w:t>20</w:t>
            </w:r>
            <w:r w:rsidR="00E62FF1" w:rsidRPr="00464782">
              <w:rPr>
                <w:rFonts w:ascii="Times New Roman" w:hAnsi="Times New Roman" w:cs="Times New Roman"/>
                <w:color w:val="000000" w:themeColor="text1"/>
                <w:sz w:val="18"/>
                <w:szCs w:val="18"/>
              </w:rPr>
              <w:t>20</w:t>
            </w:r>
            <w:r w:rsidR="00DF374F" w:rsidRPr="00464782">
              <w:rPr>
                <w:rFonts w:ascii="Times New Roman" w:hAnsi="Times New Roman" w:cs="Times New Roman"/>
                <w:color w:val="000000" w:themeColor="text1"/>
                <w:sz w:val="18"/>
                <w:szCs w:val="18"/>
              </w:rPr>
              <w:t>-202</w:t>
            </w:r>
            <w:r w:rsidR="00E62FF1" w:rsidRPr="00464782">
              <w:rPr>
                <w:rFonts w:ascii="Times New Roman" w:hAnsi="Times New Roman" w:cs="Times New Roman"/>
                <w:color w:val="000000" w:themeColor="text1"/>
                <w:sz w:val="18"/>
                <w:szCs w:val="18"/>
              </w:rPr>
              <w:t>3</w:t>
            </w:r>
          </w:p>
        </w:tc>
      </w:tr>
      <w:tr w:rsidR="00464782" w:rsidRPr="00464782" w14:paraId="12D99F35"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tcPr>
          <w:p w14:paraId="149A26F1"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Typ transakce</w:t>
            </w:r>
          </w:p>
        </w:tc>
        <w:tc>
          <w:tcPr>
            <w:tcW w:w="3960" w:type="dxa"/>
            <w:tcBorders>
              <w:top w:val="nil"/>
              <w:left w:val="nil"/>
              <w:bottom w:val="single" w:sz="4" w:space="0" w:color="auto"/>
              <w:right w:val="single" w:sz="4" w:space="0" w:color="auto"/>
            </w:tcBorders>
            <w:noWrap/>
            <w:vAlign w:val="bottom"/>
          </w:tcPr>
          <w:p w14:paraId="78D4B2BB"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Kupní smlouvy</w:t>
            </w:r>
          </w:p>
        </w:tc>
      </w:tr>
      <w:tr w:rsidR="00464782" w:rsidRPr="00464782" w14:paraId="1BC9A05A"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41BD5DB1"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Lokalita</w:t>
            </w:r>
          </w:p>
        </w:tc>
        <w:tc>
          <w:tcPr>
            <w:tcW w:w="3960" w:type="dxa"/>
            <w:tcBorders>
              <w:top w:val="nil"/>
              <w:left w:val="nil"/>
              <w:bottom w:val="single" w:sz="4" w:space="0" w:color="auto"/>
              <w:right w:val="single" w:sz="4" w:space="0" w:color="auto"/>
            </w:tcBorders>
            <w:noWrap/>
            <w:vAlign w:val="bottom"/>
            <w:hideMark/>
          </w:tcPr>
          <w:p w14:paraId="18C013F0" w14:textId="55BB96B3" w:rsidR="00DF374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Obec, kraj, katastrální území</w:t>
            </w:r>
          </w:p>
        </w:tc>
      </w:tr>
      <w:tr w:rsidR="00464782" w:rsidRPr="00464782" w14:paraId="68754BA9"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21195F16"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Výměra pozemku (vliv výměry na cenu)</w:t>
            </w:r>
          </w:p>
        </w:tc>
        <w:tc>
          <w:tcPr>
            <w:tcW w:w="3960" w:type="dxa"/>
            <w:tcBorders>
              <w:top w:val="nil"/>
              <w:left w:val="nil"/>
              <w:bottom w:val="single" w:sz="4" w:space="0" w:color="auto"/>
              <w:right w:val="single" w:sz="4" w:space="0" w:color="auto"/>
            </w:tcBorders>
            <w:noWrap/>
            <w:vAlign w:val="bottom"/>
            <w:hideMark/>
          </w:tcPr>
          <w:p w14:paraId="65617FEB" w14:textId="43555066" w:rsidR="00DF374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Např. </w:t>
            </w:r>
            <w:r w:rsidR="00457FAA" w:rsidRPr="00464782">
              <w:rPr>
                <w:rFonts w:ascii="Times New Roman" w:hAnsi="Times New Roman" w:cs="Times New Roman"/>
                <w:color w:val="000000" w:themeColor="text1"/>
                <w:sz w:val="18"/>
                <w:szCs w:val="18"/>
              </w:rPr>
              <w:t>1</w:t>
            </w:r>
            <w:r w:rsidR="00DF374F" w:rsidRPr="00464782">
              <w:rPr>
                <w:rFonts w:ascii="Times New Roman" w:hAnsi="Times New Roman" w:cs="Times New Roman"/>
                <w:color w:val="000000" w:themeColor="text1"/>
                <w:sz w:val="18"/>
                <w:szCs w:val="18"/>
              </w:rPr>
              <w:t>00</w:t>
            </w:r>
            <w:r w:rsidR="00E62FF1" w:rsidRPr="00464782">
              <w:rPr>
                <w:rFonts w:ascii="Times New Roman" w:hAnsi="Times New Roman" w:cs="Times New Roman"/>
                <w:color w:val="000000" w:themeColor="text1"/>
                <w:sz w:val="18"/>
                <w:szCs w:val="18"/>
              </w:rPr>
              <w:t>0</w:t>
            </w:r>
            <w:r w:rsidR="00DF374F" w:rsidRPr="00464782">
              <w:rPr>
                <w:rFonts w:ascii="Times New Roman" w:hAnsi="Times New Roman" w:cs="Times New Roman"/>
                <w:color w:val="000000" w:themeColor="text1"/>
                <w:sz w:val="18"/>
                <w:szCs w:val="18"/>
              </w:rPr>
              <w:t xml:space="preserve"> m2 – </w:t>
            </w:r>
            <w:r w:rsidR="00457FAA" w:rsidRPr="00464782">
              <w:rPr>
                <w:rFonts w:ascii="Times New Roman" w:hAnsi="Times New Roman" w:cs="Times New Roman"/>
                <w:color w:val="000000" w:themeColor="text1"/>
                <w:sz w:val="18"/>
                <w:szCs w:val="18"/>
              </w:rPr>
              <w:t>3</w:t>
            </w:r>
            <w:r w:rsidR="00DF374F" w:rsidRPr="00464782">
              <w:rPr>
                <w:rFonts w:ascii="Times New Roman" w:hAnsi="Times New Roman" w:cs="Times New Roman"/>
                <w:color w:val="000000" w:themeColor="text1"/>
                <w:sz w:val="18"/>
                <w:szCs w:val="18"/>
              </w:rPr>
              <w:t xml:space="preserve"> 000 m2</w:t>
            </w:r>
          </w:p>
        </w:tc>
      </w:tr>
      <w:tr w:rsidR="00464782" w:rsidRPr="00464782" w14:paraId="0A118046"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76E484CF"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Přístupnost</w:t>
            </w:r>
          </w:p>
        </w:tc>
        <w:tc>
          <w:tcPr>
            <w:tcW w:w="3960" w:type="dxa"/>
            <w:tcBorders>
              <w:top w:val="nil"/>
              <w:left w:val="nil"/>
              <w:bottom w:val="single" w:sz="4" w:space="0" w:color="auto"/>
              <w:right w:val="single" w:sz="4" w:space="0" w:color="auto"/>
            </w:tcBorders>
            <w:noWrap/>
            <w:vAlign w:val="bottom"/>
            <w:hideMark/>
          </w:tcPr>
          <w:p w14:paraId="37C7E10D" w14:textId="0599E29A"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Zpevněná/nezpevněná komunikace</w:t>
            </w:r>
          </w:p>
        </w:tc>
      </w:tr>
      <w:tr w:rsidR="00464782" w:rsidRPr="00464782" w14:paraId="44B69245"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5C72BB05"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Vybavenost pozemku</w:t>
            </w:r>
          </w:p>
        </w:tc>
        <w:tc>
          <w:tcPr>
            <w:tcW w:w="3960" w:type="dxa"/>
            <w:tcBorders>
              <w:top w:val="nil"/>
              <w:left w:val="nil"/>
              <w:bottom w:val="single" w:sz="4" w:space="0" w:color="auto"/>
              <w:right w:val="single" w:sz="4" w:space="0" w:color="auto"/>
            </w:tcBorders>
            <w:noWrap/>
            <w:vAlign w:val="bottom"/>
            <w:hideMark/>
          </w:tcPr>
          <w:p w14:paraId="387D947F"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Rozsah inženýrských sítí</w:t>
            </w:r>
          </w:p>
        </w:tc>
      </w:tr>
      <w:tr w:rsidR="00464782" w:rsidRPr="00464782" w14:paraId="01116429"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2B163B82"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Využitelnost z hlediska územního plánu</w:t>
            </w:r>
          </w:p>
        </w:tc>
        <w:tc>
          <w:tcPr>
            <w:tcW w:w="3960" w:type="dxa"/>
            <w:tcBorders>
              <w:top w:val="nil"/>
              <w:left w:val="nil"/>
              <w:bottom w:val="single" w:sz="4" w:space="0" w:color="auto"/>
              <w:right w:val="single" w:sz="4" w:space="0" w:color="auto"/>
            </w:tcBorders>
            <w:noWrap/>
            <w:vAlign w:val="bottom"/>
            <w:hideMark/>
          </w:tcPr>
          <w:p w14:paraId="0EF5A6EC" w14:textId="03CC4632" w:rsidR="00DF374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Např. </w:t>
            </w:r>
            <w:r w:rsidR="00DF374F" w:rsidRPr="00464782">
              <w:rPr>
                <w:rFonts w:ascii="Times New Roman" w:hAnsi="Times New Roman" w:cs="Times New Roman"/>
                <w:color w:val="000000" w:themeColor="text1"/>
                <w:sz w:val="18"/>
                <w:szCs w:val="18"/>
              </w:rPr>
              <w:t>Plochy pro</w:t>
            </w:r>
            <w:r w:rsidRPr="00464782">
              <w:rPr>
                <w:rFonts w:ascii="Times New Roman" w:hAnsi="Times New Roman" w:cs="Times New Roman"/>
                <w:color w:val="000000" w:themeColor="text1"/>
                <w:sz w:val="18"/>
                <w:szCs w:val="18"/>
              </w:rPr>
              <w:t xml:space="preserve"> výrobu</w:t>
            </w:r>
          </w:p>
        </w:tc>
      </w:tr>
      <w:tr w:rsidR="00464782" w:rsidRPr="00464782" w14:paraId="4915008A"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133C23C2"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Svažitost</w:t>
            </w:r>
          </w:p>
        </w:tc>
        <w:tc>
          <w:tcPr>
            <w:tcW w:w="3960" w:type="dxa"/>
            <w:tcBorders>
              <w:top w:val="nil"/>
              <w:left w:val="nil"/>
              <w:bottom w:val="single" w:sz="4" w:space="0" w:color="auto"/>
              <w:right w:val="single" w:sz="4" w:space="0" w:color="auto"/>
            </w:tcBorders>
            <w:noWrap/>
            <w:vAlign w:val="bottom"/>
            <w:hideMark/>
          </w:tcPr>
          <w:p w14:paraId="05347910" w14:textId="67409FEE" w:rsidR="00DF374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Např. </w:t>
            </w:r>
            <w:r w:rsidR="00DF374F" w:rsidRPr="00464782">
              <w:rPr>
                <w:rFonts w:ascii="Times New Roman" w:hAnsi="Times New Roman" w:cs="Times New Roman"/>
                <w:color w:val="000000" w:themeColor="text1"/>
                <w:sz w:val="18"/>
                <w:szCs w:val="18"/>
              </w:rPr>
              <w:t>Rovinný pozemek</w:t>
            </w:r>
          </w:p>
        </w:tc>
      </w:tr>
      <w:tr w:rsidR="00464782" w:rsidRPr="00464782" w14:paraId="588C45C6" w14:textId="77777777" w:rsidTr="005D606D">
        <w:trPr>
          <w:trHeight w:val="288"/>
        </w:trPr>
        <w:tc>
          <w:tcPr>
            <w:tcW w:w="3720" w:type="dxa"/>
            <w:tcBorders>
              <w:top w:val="single" w:sz="4" w:space="0" w:color="auto"/>
              <w:left w:val="single" w:sz="4" w:space="0" w:color="auto"/>
              <w:bottom w:val="single" w:sz="4" w:space="0" w:color="auto"/>
              <w:right w:val="single" w:sz="4" w:space="0" w:color="auto"/>
            </w:tcBorders>
            <w:noWrap/>
            <w:vAlign w:val="bottom"/>
          </w:tcPr>
          <w:p w14:paraId="45C28649"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Ostatní vlivy</w:t>
            </w:r>
          </w:p>
        </w:tc>
        <w:tc>
          <w:tcPr>
            <w:tcW w:w="3960" w:type="dxa"/>
            <w:tcBorders>
              <w:top w:val="single" w:sz="4" w:space="0" w:color="auto"/>
              <w:left w:val="nil"/>
              <w:bottom w:val="single" w:sz="4" w:space="0" w:color="auto"/>
              <w:right w:val="single" w:sz="4" w:space="0" w:color="auto"/>
            </w:tcBorders>
            <w:noWrap/>
            <w:vAlign w:val="bottom"/>
          </w:tcPr>
          <w:p w14:paraId="52A68013" w14:textId="1B6F7873"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Další stavby na pozemku</w:t>
            </w:r>
          </w:p>
        </w:tc>
      </w:tr>
    </w:tbl>
    <w:p w14:paraId="185D93D9" w14:textId="7810AE57" w:rsidR="00DF374F" w:rsidRPr="00464782" w:rsidRDefault="00E62FF1" w:rsidP="00DF374F">
      <w:pPr>
        <w:pStyle w:val="BDObodytext"/>
        <w:rPr>
          <w:rFonts w:ascii="Times New Roman" w:hAnsi="Times New Roman" w:cs="Times New Roman"/>
          <w:i/>
          <w:iCs/>
          <w:color w:val="000000" w:themeColor="text1"/>
          <w:sz w:val="18"/>
          <w:szCs w:val="18"/>
        </w:rPr>
      </w:pPr>
      <w:r w:rsidRPr="00464782">
        <w:rPr>
          <w:rFonts w:ascii="Times New Roman" w:hAnsi="Times New Roman" w:cs="Times New Roman"/>
          <w:i/>
          <w:iCs/>
          <w:color w:val="000000" w:themeColor="text1"/>
          <w:sz w:val="18"/>
          <w:szCs w:val="18"/>
        </w:rPr>
        <w:t xml:space="preserve">*Údaje uvedené v tabulce jsou pouze ilustrativní, </w:t>
      </w:r>
      <w:r w:rsidR="007E51D5" w:rsidRPr="00464782">
        <w:rPr>
          <w:rFonts w:ascii="Times New Roman" w:hAnsi="Times New Roman" w:cs="Times New Roman"/>
          <w:i/>
          <w:iCs/>
          <w:color w:val="000000" w:themeColor="text1"/>
          <w:sz w:val="18"/>
          <w:szCs w:val="18"/>
        </w:rPr>
        <w:t xml:space="preserve">vždy přizpůsobit konkrétní oceňované nemovitosti.  </w:t>
      </w:r>
      <w:r w:rsidRPr="00464782">
        <w:rPr>
          <w:rFonts w:ascii="Times New Roman" w:hAnsi="Times New Roman" w:cs="Times New Roman"/>
          <w:i/>
          <w:iCs/>
          <w:color w:val="000000" w:themeColor="text1"/>
          <w:sz w:val="18"/>
          <w:szCs w:val="18"/>
        </w:rPr>
        <w:t xml:space="preserve"> </w:t>
      </w:r>
    </w:p>
    <w:p w14:paraId="26AF5500" w14:textId="58FDBA48" w:rsidR="00DF374F" w:rsidRPr="00464782" w:rsidRDefault="00DF374F" w:rsidP="00DF374F">
      <w:pPr>
        <w:pStyle w:val="BDObodytext"/>
        <w:rPr>
          <w:rFonts w:ascii="Times New Roman" w:hAnsi="Times New Roman" w:cs="Times New Roman"/>
          <w:color w:val="000000" w:themeColor="text1"/>
        </w:rPr>
      </w:pPr>
    </w:p>
    <w:p w14:paraId="00726FD9" w14:textId="77777777" w:rsidR="006C7420" w:rsidRDefault="006C7420" w:rsidP="00DF374F">
      <w:pPr>
        <w:pStyle w:val="BDObodytext"/>
        <w:rPr>
          <w:rFonts w:ascii="Times New Roman" w:hAnsi="Times New Roman" w:cs="Times New Roman"/>
          <w:color w:val="000000" w:themeColor="text1"/>
        </w:rPr>
      </w:pPr>
    </w:p>
    <w:p w14:paraId="7F83E012" w14:textId="77777777" w:rsidR="001B349F" w:rsidRPr="00464782" w:rsidRDefault="001B349F" w:rsidP="00DF374F">
      <w:pPr>
        <w:pStyle w:val="BDObodytext"/>
        <w:rPr>
          <w:rFonts w:ascii="Times New Roman" w:hAnsi="Times New Roman" w:cs="Times New Roman"/>
          <w:color w:val="000000" w:themeColor="text1"/>
        </w:rPr>
      </w:pPr>
    </w:p>
    <w:p w14:paraId="59A256AA" w14:textId="77777777" w:rsidR="006C7420" w:rsidRDefault="006C7420" w:rsidP="00DF374F">
      <w:pPr>
        <w:pStyle w:val="BDObodytext"/>
        <w:rPr>
          <w:rFonts w:ascii="Times New Roman" w:hAnsi="Times New Roman" w:cs="Times New Roman"/>
          <w:color w:val="000000" w:themeColor="text1"/>
        </w:rPr>
      </w:pPr>
    </w:p>
    <w:p w14:paraId="097AE6E2" w14:textId="77777777" w:rsidR="009E19B3" w:rsidRDefault="009E19B3" w:rsidP="00DF374F">
      <w:pPr>
        <w:pStyle w:val="BDObodytext"/>
        <w:rPr>
          <w:rFonts w:ascii="Times New Roman" w:hAnsi="Times New Roman" w:cs="Times New Roman"/>
          <w:color w:val="000000" w:themeColor="text1"/>
        </w:rPr>
      </w:pPr>
    </w:p>
    <w:p w14:paraId="2A1E4EB4" w14:textId="77777777" w:rsidR="009E19B3" w:rsidRPr="00464782" w:rsidRDefault="009E19B3" w:rsidP="00DF374F">
      <w:pPr>
        <w:pStyle w:val="BDObodytext"/>
        <w:rPr>
          <w:rFonts w:ascii="Times New Roman" w:hAnsi="Times New Roman" w:cs="Times New Roman"/>
          <w:color w:val="000000" w:themeColor="text1"/>
        </w:rPr>
      </w:pPr>
    </w:p>
    <w:p w14:paraId="641020C0" w14:textId="0A73B73F" w:rsidR="006C5753" w:rsidRPr="00464782" w:rsidRDefault="00D6018F" w:rsidP="00D6018F">
      <w:pPr>
        <w:pStyle w:val="BDO11nadpis"/>
        <w:ind w:firstLine="0"/>
        <w:rPr>
          <w:rFonts w:ascii="Times New Roman" w:hAnsi="Times New Roman" w:cs="Times New Roman"/>
          <w:color w:val="000000" w:themeColor="text1"/>
        </w:rPr>
      </w:pPr>
      <w:bookmarkStart w:id="38" w:name="_Toc153271104"/>
      <w:r w:rsidRPr="00464782">
        <w:rPr>
          <w:rFonts w:ascii="Times New Roman" w:hAnsi="Times New Roman" w:cs="Times New Roman"/>
          <w:color w:val="000000" w:themeColor="text1"/>
        </w:rPr>
        <w:lastRenderedPageBreak/>
        <w:t>Výčet srovnatelných pozemků</w:t>
      </w:r>
      <w:bookmarkEnd w:id="38"/>
    </w:p>
    <w:p w14:paraId="019AD936" w14:textId="77777777" w:rsidR="006C5753" w:rsidRPr="00464782" w:rsidRDefault="006C5753" w:rsidP="006C5753">
      <w:pPr>
        <w:jc w:val="left"/>
        <w:rPr>
          <w:rFonts w:ascii="Times New Roman" w:hAnsi="Times New Roman" w:cs="Times New Roman"/>
          <w:bCs/>
          <w:color w:val="000000" w:themeColor="text1"/>
        </w:rPr>
      </w:pPr>
    </w:p>
    <w:p w14:paraId="435CE67A" w14:textId="1ACF73D8" w:rsidR="00D6018F" w:rsidRPr="00464782" w:rsidRDefault="00D6018F" w:rsidP="00D6018F">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 xml:space="preserve">Výběr byl provedený na základě výše uvedených kritérií v bodě 1.3. Stanovení výběru kritérií. Na základě vyhodnocení kritérií bylo nalezeno v katastru nemovitostí </w:t>
      </w:r>
      <w:proofErr w:type="spellStart"/>
      <w:r w:rsidR="008A0F29" w:rsidRPr="00464782">
        <w:rPr>
          <w:rFonts w:ascii="Times New Roman" w:hAnsi="Times New Roman" w:cs="Times New Roman"/>
          <w:color w:val="000000" w:themeColor="text1"/>
        </w:rPr>
        <w:t>xx</w:t>
      </w:r>
      <w:proofErr w:type="spellEnd"/>
      <w:r w:rsidR="008A0F29"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realizovaných transakcí</w:t>
      </w:r>
      <w:r w:rsidR="002055C7" w:rsidRPr="00464782">
        <w:rPr>
          <w:rFonts w:ascii="Times New Roman" w:hAnsi="Times New Roman" w:cs="Times New Roman"/>
          <w:color w:val="000000" w:themeColor="text1"/>
        </w:rPr>
        <w:t>.</w:t>
      </w:r>
    </w:p>
    <w:p w14:paraId="5E02B5C7" w14:textId="77777777" w:rsidR="00D6018F" w:rsidRPr="00464782" w:rsidRDefault="00D6018F" w:rsidP="00D6018F">
      <w:pPr>
        <w:pStyle w:val="BDObodytext"/>
        <w:rPr>
          <w:rFonts w:ascii="Times New Roman" w:hAnsi="Times New Roman" w:cs="Times New Roman"/>
          <w:color w:val="000000" w:themeColor="text1"/>
          <w:sz w:val="12"/>
          <w:szCs w:val="12"/>
        </w:rPr>
      </w:pPr>
    </w:p>
    <w:p w14:paraId="29047CDE" w14:textId="77777777" w:rsidR="00D6018F" w:rsidRPr="00464782" w:rsidRDefault="00D6018F" w:rsidP="00D6018F">
      <w:pPr>
        <w:pStyle w:val="BDObodytext"/>
        <w:spacing w:after="120"/>
        <w:rPr>
          <w:rFonts w:ascii="Times New Roman" w:hAnsi="Times New Roman" w:cs="Times New Roman"/>
          <w:color w:val="000000" w:themeColor="text1"/>
        </w:rPr>
      </w:pPr>
      <w:r w:rsidRPr="00464782">
        <w:rPr>
          <w:rFonts w:ascii="Times New Roman" w:hAnsi="Times New Roman" w:cs="Times New Roman"/>
          <w:color w:val="000000" w:themeColor="text1"/>
        </w:rPr>
        <w:t>Na základě výše uvedeného byly vybrány tyto pozemky (soubory pozemků):</w:t>
      </w:r>
    </w:p>
    <w:tbl>
      <w:tblPr>
        <w:tblW w:w="9776" w:type="dxa"/>
        <w:tblCellMar>
          <w:left w:w="70" w:type="dxa"/>
          <w:right w:w="70" w:type="dxa"/>
        </w:tblCellMar>
        <w:tblLook w:val="04A0" w:firstRow="1" w:lastRow="0" w:firstColumn="1" w:lastColumn="0" w:noHBand="0" w:noVBand="1"/>
      </w:tblPr>
      <w:tblGrid>
        <w:gridCol w:w="3080"/>
        <w:gridCol w:w="743"/>
        <w:gridCol w:w="1701"/>
        <w:gridCol w:w="2126"/>
        <w:gridCol w:w="2126"/>
      </w:tblGrid>
      <w:tr w:rsidR="00464782" w:rsidRPr="00464782" w14:paraId="3A0AC0F2" w14:textId="2E233286" w:rsidTr="007938EC">
        <w:trPr>
          <w:trHeight w:val="288"/>
        </w:trPr>
        <w:tc>
          <w:tcPr>
            <w:tcW w:w="3080"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tcPr>
          <w:p w14:paraId="2C3727DE" w14:textId="77777777" w:rsidR="00B2278B" w:rsidRPr="00464782" w:rsidRDefault="00B2278B" w:rsidP="00B2278B">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Popis</w:t>
            </w:r>
          </w:p>
        </w:tc>
        <w:tc>
          <w:tcPr>
            <w:tcW w:w="743" w:type="dxa"/>
            <w:tcBorders>
              <w:top w:val="single" w:sz="4" w:space="0" w:color="auto"/>
              <w:left w:val="nil"/>
              <w:bottom w:val="single" w:sz="4" w:space="0" w:color="auto"/>
              <w:right w:val="single" w:sz="4" w:space="0" w:color="auto"/>
            </w:tcBorders>
            <w:shd w:val="clear" w:color="auto" w:fill="E7E6E6" w:themeFill="background2"/>
            <w:noWrap/>
            <w:vAlign w:val="bottom"/>
          </w:tcPr>
          <w:p w14:paraId="5B01339B" w14:textId="77777777" w:rsidR="00B2278B" w:rsidRPr="00464782" w:rsidRDefault="00B2278B" w:rsidP="00B2278B">
            <w:pPr>
              <w:jc w:val="left"/>
              <w:rPr>
                <w:rFonts w:ascii="Times New Roman" w:hAnsi="Times New Roman" w:cs="Times New Roman"/>
                <w:b/>
                <w:bCs/>
                <w:color w:val="000000" w:themeColor="text1"/>
                <w:sz w:val="18"/>
                <w:szCs w:val="18"/>
              </w:rPr>
            </w:pPr>
            <w:proofErr w:type="spellStart"/>
            <w:r w:rsidRPr="00464782">
              <w:rPr>
                <w:rFonts w:ascii="Times New Roman" w:hAnsi="Times New Roman" w:cs="Times New Roman"/>
                <w:b/>
                <w:bCs/>
                <w:color w:val="000000" w:themeColor="text1"/>
                <w:sz w:val="18"/>
                <w:szCs w:val="18"/>
              </w:rPr>
              <w:t>Par.č</w:t>
            </w:r>
            <w:proofErr w:type="spellEnd"/>
            <w:r w:rsidRPr="00464782">
              <w:rPr>
                <w:rFonts w:ascii="Times New Roman" w:hAnsi="Times New Roman" w:cs="Times New Roman"/>
                <w:b/>
                <w:bCs/>
                <w:color w:val="000000" w:themeColor="text1"/>
                <w:sz w:val="18"/>
                <w:szCs w:val="18"/>
              </w:rPr>
              <w:t>.</w:t>
            </w:r>
          </w:p>
        </w:tc>
        <w:tc>
          <w:tcPr>
            <w:tcW w:w="1701" w:type="dxa"/>
            <w:tcBorders>
              <w:top w:val="single" w:sz="4" w:space="0" w:color="auto"/>
              <w:left w:val="nil"/>
              <w:bottom w:val="single" w:sz="4" w:space="0" w:color="auto"/>
              <w:right w:val="single" w:sz="4" w:space="0" w:color="auto"/>
            </w:tcBorders>
            <w:shd w:val="clear" w:color="auto" w:fill="E7E6E6" w:themeFill="background2"/>
            <w:vAlign w:val="bottom"/>
          </w:tcPr>
          <w:p w14:paraId="5825B7D8" w14:textId="77777777" w:rsidR="00B2278B" w:rsidRPr="00464782" w:rsidRDefault="00B2278B" w:rsidP="00B2278B">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Katastrální území</w:t>
            </w:r>
          </w:p>
        </w:tc>
        <w:tc>
          <w:tcPr>
            <w:tcW w:w="2126" w:type="dxa"/>
            <w:tcBorders>
              <w:top w:val="single" w:sz="4" w:space="0" w:color="auto"/>
              <w:left w:val="nil"/>
              <w:bottom w:val="single" w:sz="4" w:space="0" w:color="auto"/>
              <w:right w:val="single" w:sz="4" w:space="0" w:color="auto"/>
            </w:tcBorders>
            <w:shd w:val="clear" w:color="auto" w:fill="E7E6E6" w:themeFill="background2"/>
            <w:vAlign w:val="bottom"/>
          </w:tcPr>
          <w:p w14:paraId="7E07AA29" w14:textId="749106B4" w:rsidR="00B2278B" w:rsidRPr="00464782" w:rsidRDefault="00B2278B" w:rsidP="00B2278B">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 xml:space="preserve">Kupní smlouva ze dne </w:t>
            </w:r>
          </w:p>
        </w:tc>
        <w:tc>
          <w:tcPr>
            <w:tcW w:w="2126" w:type="dxa"/>
            <w:tcBorders>
              <w:top w:val="single" w:sz="4" w:space="0" w:color="auto"/>
              <w:left w:val="nil"/>
              <w:bottom w:val="single" w:sz="4" w:space="0" w:color="auto"/>
              <w:right w:val="single" w:sz="4" w:space="0" w:color="auto"/>
            </w:tcBorders>
            <w:shd w:val="clear" w:color="auto" w:fill="E7E6E6" w:themeFill="background2"/>
            <w:vAlign w:val="bottom"/>
          </w:tcPr>
          <w:p w14:paraId="17560C9C" w14:textId="0C786895" w:rsidR="00B2278B" w:rsidRPr="00464782" w:rsidRDefault="00B2278B" w:rsidP="00B2278B">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 xml:space="preserve">Číslo řízení </w:t>
            </w:r>
          </w:p>
        </w:tc>
      </w:tr>
      <w:tr w:rsidR="00464782" w:rsidRPr="00464782" w14:paraId="00EE985B" w14:textId="5B2E6C8D" w:rsidTr="007E51D5">
        <w:trPr>
          <w:trHeight w:val="288"/>
        </w:trPr>
        <w:tc>
          <w:tcPr>
            <w:tcW w:w="3080" w:type="dxa"/>
            <w:tcBorders>
              <w:top w:val="single" w:sz="4" w:space="0" w:color="auto"/>
              <w:left w:val="single" w:sz="4" w:space="0" w:color="auto"/>
              <w:bottom w:val="single" w:sz="4" w:space="0" w:color="auto"/>
              <w:right w:val="single" w:sz="4" w:space="0" w:color="auto"/>
            </w:tcBorders>
            <w:noWrap/>
            <w:vAlign w:val="bottom"/>
            <w:hideMark/>
          </w:tcPr>
          <w:p w14:paraId="4998D7D5" w14:textId="77777777" w:rsidR="00B2278B" w:rsidRPr="00464782" w:rsidRDefault="00B2278B" w:rsidP="00B2278B">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Porovnávaný pozemek č.1</w:t>
            </w:r>
          </w:p>
        </w:tc>
        <w:tc>
          <w:tcPr>
            <w:tcW w:w="743" w:type="dxa"/>
            <w:tcBorders>
              <w:top w:val="single" w:sz="4" w:space="0" w:color="auto"/>
              <w:left w:val="nil"/>
              <w:bottom w:val="single" w:sz="4" w:space="0" w:color="auto"/>
              <w:right w:val="single" w:sz="4" w:space="0" w:color="auto"/>
            </w:tcBorders>
            <w:noWrap/>
            <w:vAlign w:val="bottom"/>
          </w:tcPr>
          <w:p w14:paraId="079CF101" w14:textId="23CC5A86" w:rsidR="00B2278B" w:rsidRPr="00464782" w:rsidRDefault="00B2278B" w:rsidP="00B2278B">
            <w:pPr>
              <w:jc w:val="left"/>
              <w:rPr>
                <w:rFonts w:ascii="Times New Roman" w:hAnsi="Times New Roman" w:cs="Times New Roman"/>
                <w:color w:val="000000" w:themeColor="text1"/>
                <w:sz w:val="18"/>
                <w:szCs w:val="18"/>
              </w:rPr>
            </w:pPr>
          </w:p>
        </w:tc>
        <w:tc>
          <w:tcPr>
            <w:tcW w:w="1701" w:type="dxa"/>
            <w:tcBorders>
              <w:top w:val="single" w:sz="4" w:space="0" w:color="auto"/>
              <w:left w:val="nil"/>
              <w:bottom w:val="single" w:sz="4" w:space="0" w:color="auto"/>
              <w:right w:val="single" w:sz="4" w:space="0" w:color="auto"/>
            </w:tcBorders>
            <w:vAlign w:val="bottom"/>
          </w:tcPr>
          <w:p w14:paraId="2AD6790C" w14:textId="002197E2" w:rsidR="00B2278B" w:rsidRPr="00464782" w:rsidRDefault="00B2278B" w:rsidP="00B2278B">
            <w:pPr>
              <w:jc w:val="left"/>
              <w:rPr>
                <w:rFonts w:ascii="Times New Roman" w:hAnsi="Times New Roman" w:cs="Times New Roman"/>
                <w:color w:val="000000" w:themeColor="text1"/>
                <w:sz w:val="18"/>
                <w:szCs w:val="18"/>
              </w:rPr>
            </w:pPr>
          </w:p>
        </w:tc>
        <w:tc>
          <w:tcPr>
            <w:tcW w:w="2126" w:type="dxa"/>
            <w:tcBorders>
              <w:top w:val="single" w:sz="4" w:space="0" w:color="auto"/>
              <w:left w:val="nil"/>
              <w:bottom w:val="single" w:sz="4" w:space="0" w:color="auto"/>
              <w:right w:val="single" w:sz="4" w:space="0" w:color="auto"/>
            </w:tcBorders>
            <w:vAlign w:val="bottom"/>
          </w:tcPr>
          <w:p w14:paraId="39B92B09" w14:textId="433DC94E" w:rsidR="00B2278B" w:rsidRPr="00464782" w:rsidRDefault="00B2278B" w:rsidP="00B2278B">
            <w:pPr>
              <w:jc w:val="left"/>
              <w:rPr>
                <w:rFonts w:ascii="Times New Roman" w:hAnsi="Times New Roman" w:cs="Times New Roman"/>
                <w:color w:val="000000" w:themeColor="text1"/>
                <w:sz w:val="18"/>
                <w:szCs w:val="18"/>
              </w:rPr>
            </w:pPr>
            <w:proofErr w:type="spellStart"/>
            <w:r w:rsidRPr="00464782">
              <w:rPr>
                <w:rFonts w:ascii="Times New Roman" w:hAnsi="Times New Roman" w:cs="Times New Roman"/>
                <w:color w:val="000000" w:themeColor="text1"/>
                <w:sz w:val="18"/>
                <w:szCs w:val="18"/>
              </w:rPr>
              <w:t>xxxx</w:t>
            </w:r>
            <w:proofErr w:type="spellEnd"/>
            <w:r w:rsidRPr="00464782">
              <w:rPr>
                <w:rFonts w:ascii="Times New Roman" w:hAnsi="Times New Roman" w:cs="Times New Roman"/>
                <w:color w:val="000000" w:themeColor="text1"/>
                <w:sz w:val="18"/>
                <w:szCs w:val="18"/>
              </w:rPr>
              <w:t xml:space="preserve">. </w:t>
            </w:r>
            <w:proofErr w:type="spellStart"/>
            <w:r w:rsidRPr="00464782">
              <w:rPr>
                <w:rFonts w:ascii="Times New Roman" w:hAnsi="Times New Roman" w:cs="Times New Roman"/>
                <w:color w:val="000000" w:themeColor="text1"/>
                <w:sz w:val="18"/>
                <w:szCs w:val="18"/>
              </w:rPr>
              <w:t>yyyyy</w:t>
            </w:r>
            <w:proofErr w:type="spellEnd"/>
            <w:r w:rsidRPr="00464782">
              <w:rPr>
                <w:rFonts w:ascii="Times New Roman" w:hAnsi="Times New Roman" w:cs="Times New Roman"/>
                <w:color w:val="000000" w:themeColor="text1"/>
                <w:sz w:val="18"/>
                <w:szCs w:val="18"/>
              </w:rPr>
              <w:t>. 2023</w:t>
            </w:r>
          </w:p>
        </w:tc>
        <w:tc>
          <w:tcPr>
            <w:tcW w:w="2126" w:type="dxa"/>
            <w:tcBorders>
              <w:top w:val="single" w:sz="4" w:space="0" w:color="auto"/>
              <w:left w:val="nil"/>
              <w:bottom w:val="single" w:sz="4" w:space="0" w:color="auto"/>
              <w:right w:val="single" w:sz="4" w:space="0" w:color="auto"/>
            </w:tcBorders>
            <w:vAlign w:val="bottom"/>
          </w:tcPr>
          <w:p w14:paraId="1F0739B0" w14:textId="33AA9C53" w:rsidR="00B2278B" w:rsidRPr="00464782" w:rsidRDefault="00B2278B" w:rsidP="00B2278B">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V-MMMMM/2023-168</w:t>
            </w:r>
          </w:p>
        </w:tc>
      </w:tr>
      <w:tr w:rsidR="00464782" w:rsidRPr="00464782" w14:paraId="314A5C87" w14:textId="733CCDF5" w:rsidTr="007E51D5">
        <w:trPr>
          <w:trHeight w:val="288"/>
        </w:trPr>
        <w:tc>
          <w:tcPr>
            <w:tcW w:w="3080" w:type="dxa"/>
            <w:tcBorders>
              <w:top w:val="nil"/>
              <w:left w:val="single" w:sz="4" w:space="0" w:color="auto"/>
              <w:bottom w:val="single" w:sz="4" w:space="0" w:color="auto"/>
              <w:right w:val="single" w:sz="4" w:space="0" w:color="auto"/>
            </w:tcBorders>
            <w:noWrap/>
            <w:vAlign w:val="bottom"/>
            <w:hideMark/>
          </w:tcPr>
          <w:p w14:paraId="5C578A1D" w14:textId="77777777" w:rsidR="00B2278B" w:rsidRPr="00464782" w:rsidRDefault="00B2278B" w:rsidP="00B2278B">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Porovnávaný pozemek č.2</w:t>
            </w:r>
          </w:p>
        </w:tc>
        <w:tc>
          <w:tcPr>
            <w:tcW w:w="743" w:type="dxa"/>
            <w:tcBorders>
              <w:top w:val="nil"/>
              <w:left w:val="nil"/>
              <w:bottom w:val="single" w:sz="4" w:space="0" w:color="auto"/>
              <w:right w:val="single" w:sz="4" w:space="0" w:color="auto"/>
            </w:tcBorders>
            <w:noWrap/>
            <w:vAlign w:val="bottom"/>
          </w:tcPr>
          <w:p w14:paraId="255A5713" w14:textId="73A16FCF" w:rsidR="00B2278B" w:rsidRPr="00464782" w:rsidRDefault="00B2278B" w:rsidP="00B2278B">
            <w:pPr>
              <w:jc w:val="left"/>
              <w:rPr>
                <w:rFonts w:ascii="Times New Roman" w:hAnsi="Times New Roman" w:cs="Times New Roman"/>
                <w:color w:val="000000" w:themeColor="text1"/>
                <w:sz w:val="18"/>
                <w:szCs w:val="18"/>
              </w:rPr>
            </w:pPr>
          </w:p>
        </w:tc>
        <w:tc>
          <w:tcPr>
            <w:tcW w:w="1701" w:type="dxa"/>
            <w:tcBorders>
              <w:top w:val="nil"/>
              <w:left w:val="nil"/>
              <w:bottom w:val="single" w:sz="4" w:space="0" w:color="auto"/>
              <w:right w:val="single" w:sz="4" w:space="0" w:color="auto"/>
            </w:tcBorders>
            <w:vAlign w:val="bottom"/>
          </w:tcPr>
          <w:p w14:paraId="15CB3F5C" w14:textId="71B97A9B" w:rsidR="00B2278B" w:rsidRPr="00464782" w:rsidRDefault="00B2278B" w:rsidP="00B2278B">
            <w:pPr>
              <w:jc w:val="left"/>
              <w:rPr>
                <w:rFonts w:ascii="Times New Roman" w:hAnsi="Times New Roman" w:cs="Times New Roman"/>
                <w:color w:val="000000" w:themeColor="text1"/>
                <w:sz w:val="18"/>
                <w:szCs w:val="18"/>
              </w:rPr>
            </w:pPr>
          </w:p>
        </w:tc>
        <w:tc>
          <w:tcPr>
            <w:tcW w:w="2126" w:type="dxa"/>
            <w:tcBorders>
              <w:top w:val="nil"/>
              <w:left w:val="nil"/>
              <w:bottom w:val="single" w:sz="4" w:space="0" w:color="auto"/>
              <w:right w:val="single" w:sz="4" w:space="0" w:color="auto"/>
            </w:tcBorders>
            <w:vAlign w:val="bottom"/>
          </w:tcPr>
          <w:p w14:paraId="26777326" w14:textId="77777777" w:rsidR="00B2278B" w:rsidRPr="00464782" w:rsidRDefault="00B2278B" w:rsidP="00B2278B">
            <w:pPr>
              <w:jc w:val="left"/>
              <w:rPr>
                <w:rFonts w:ascii="Times New Roman" w:hAnsi="Times New Roman" w:cs="Times New Roman"/>
                <w:color w:val="000000" w:themeColor="text1"/>
                <w:sz w:val="18"/>
                <w:szCs w:val="18"/>
              </w:rPr>
            </w:pPr>
          </w:p>
        </w:tc>
        <w:tc>
          <w:tcPr>
            <w:tcW w:w="2126" w:type="dxa"/>
            <w:tcBorders>
              <w:top w:val="nil"/>
              <w:left w:val="nil"/>
              <w:bottom w:val="single" w:sz="4" w:space="0" w:color="auto"/>
              <w:right w:val="single" w:sz="4" w:space="0" w:color="auto"/>
            </w:tcBorders>
            <w:vAlign w:val="bottom"/>
          </w:tcPr>
          <w:p w14:paraId="7EB6129B" w14:textId="77777777" w:rsidR="00B2278B" w:rsidRPr="00464782" w:rsidRDefault="00B2278B" w:rsidP="00B2278B">
            <w:pPr>
              <w:jc w:val="left"/>
              <w:rPr>
                <w:rFonts w:ascii="Times New Roman" w:hAnsi="Times New Roman" w:cs="Times New Roman"/>
                <w:color w:val="000000" w:themeColor="text1"/>
                <w:sz w:val="18"/>
                <w:szCs w:val="18"/>
              </w:rPr>
            </w:pPr>
          </w:p>
        </w:tc>
      </w:tr>
      <w:tr w:rsidR="00464782" w:rsidRPr="00464782" w14:paraId="201C47DE" w14:textId="29F4C603" w:rsidTr="007E51D5">
        <w:trPr>
          <w:trHeight w:val="288"/>
        </w:trPr>
        <w:tc>
          <w:tcPr>
            <w:tcW w:w="3080" w:type="dxa"/>
            <w:tcBorders>
              <w:top w:val="nil"/>
              <w:left w:val="single" w:sz="4" w:space="0" w:color="auto"/>
              <w:bottom w:val="single" w:sz="4" w:space="0" w:color="auto"/>
              <w:right w:val="single" w:sz="4" w:space="0" w:color="auto"/>
            </w:tcBorders>
            <w:noWrap/>
            <w:vAlign w:val="bottom"/>
            <w:hideMark/>
          </w:tcPr>
          <w:p w14:paraId="0CCC720D" w14:textId="77777777" w:rsidR="00B2278B" w:rsidRPr="00464782" w:rsidRDefault="00B2278B" w:rsidP="00B2278B">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Porovnávaný pozemek č.3</w:t>
            </w:r>
          </w:p>
        </w:tc>
        <w:tc>
          <w:tcPr>
            <w:tcW w:w="743" w:type="dxa"/>
            <w:tcBorders>
              <w:top w:val="nil"/>
              <w:left w:val="nil"/>
              <w:bottom w:val="single" w:sz="4" w:space="0" w:color="auto"/>
              <w:right w:val="single" w:sz="4" w:space="0" w:color="auto"/>
            </w:tcBorders>
            <w:noWrap/>
            <w:vAlign w:val="bottom"/>
          </w:tcPr>
          <w:p w14:paraId="1A400962" w14:textId="4DCD2AAE" w:rsidR="00B2278B" w:rsidRPr="00464782" w:rsidRDefault="00B2278B" w:rsidP="00B2278B">
            <w:pPr>
              <w:jc w:val="left"/>
              <w:rPr>
                <w:rFonts w:ascii="Times New Roman" w:hAnsi="Times New Roman" w:cs="Times New Roman"/>
                <w:color w:val="000000" w:themeColor="text1"/>
                <w:sz w:val="18"/>
                <w:szCs w:val="18"/>
              </w:rPr>
            </w:pPr>
          </w:p>
        </w:tc>
        <w:tc>
          <w:tcPr>
            <w:tcW w:w="1701" w:type="dxa"/>
            <w:tcBorders>
              <w:top w:val="nil"/>
              <w:left w:val="nil"/>
              <w:bottom w:val="single" w:sz="4" w:space="0" w:color="auto"/>
              <w:right w:val="single" w:sz="4" w:space="0" w:color="auto"/>
            </w:tcBorders>
            <w:vAlign w:val="bottom"/>
          </w:tcPr>
          <w:p w14:paraId="25B4B1F8" w14:textId="134B60CC" w:rsidR="00B2278B" w:rsidRPr="00464782" w:rsidRDefault="00B2278B" w:rsidP="00B2278B">
            <w:pPr>
              <w:jc w:val="left"/>
              <w:rPr>
                <w:rFonts w:ascii="Times New Roman" w:hAnsi="Times New Roman" w:cs="Times New Roman"/>
                <w:color w:val="000000" w:themeColor="text1"/>
                <w:sz w:val="18"/>
                <w:szCs w:val="18"/>
              </w:rPr>
            </w:pPr>
          </w:p>
        </w:tc>
        <w:tc>
          <w:tcPr>
            <w:tcW w:w="2126" w:type="dxa"/>
            <w:tcBorders>
              <w:top w:val="nil"/>
              <w:left w:val="nil"/>
              <w:bottom w:val="single" w:sz="4" w:space="0" w:color="auto"/>
              <w:right w:val="single" w:sz="4" w:space="0" w:color="auto"/>
            </w:tcBorders>
            <w:vAlign w:val="bottom"/>
          </w:tcPr>
          <w:p w14:paraId="5EB65DD5" w14:textId="77777777" w:rsidR="00B2278B" w:rsidRPr="00464782" w:rsidRDefault="00B2278B" w:rsidP="00B2278B">
            <w:pPr>
              <w:jc w:val="left"/>
              <w:rPr>
                <w:rFonts w:ascii="Times New Roman" w:hAnsi="Times New Roman" w:cs="Times New Roman"/>
                <w:color w:val="000000" w:themeColor="text1"/>
                <w:sz w:val="18"/>
                <w:szCs w:val="18"/>
              </w:rPr>
            </w:pPr>
          </w:p>
        </w:tc>
        <w:tc>
          <w:tcPr>
            <w:tcW w:w="2126" w:type="dxa"/>
            <w:tcBorders>
              <w:top w:val="nil"/>
              <w:left w:val="nil"/>
              <w:bottom w:val="single" w:sz="4" w:space="0" w:color="auto"/>
              <w:right w:val="single" w:sz="4" w:space="0" w:color="auto"/>
            </w:tcBorders>
            <w:vAlign w:val="bottom"/>
          </w:tcPr>
          <w:p w14:paraId="2E5D24C0" w14:textId="77777777" w:rsidR="00B2278B" w:rsidRPr="00464782" w:rsidRDefault="00B2278B" w:rsidP="00B2278B">
            <w:pPr>
              <w:jc w:val="left"/>
              <w:rPr>
                <w:rFonts w:ascii="Times New Roman" w:hAnsi="Times New Roman" w:cs="Times New Roman"/>
                <w:color w:val="000000" w:themeColor="text1"/>
                <w:sz w:val="18"/>
                <w:szCs w:val="18"/>
              </w:rPr>
            </w:pPr>
          </w:p>
        </w:tc>
      </w:tr>
      <w:tr w:rsidR="00464782" w:rsidRPr="00464782" w14:paraId="175CBF2C" w14:textId="4657B46A" w:rsidTr="007E51D5">
        <w:trPr>
          <w:trHeight w:val="288"/>
        </w:trPr>
        <w:tc>
          <w:tcPr>
            <w:tcW w:w="3080" w:type="dxa"/>
            <w:tcBorders>
              <w:top w:val="single" w:sz="4" w:space="0" w:color="auto"/>
              <w:left w:val="single" w:sz="4" w:space="0" w:color="auto"/>
              <w:bottom w:val="single" w:sz="4" w:space="0" w:color="auto"/>
              <w:right w:val="single" w:sz="4" w:space="0" w:color="auto"/>
            </w:tcBorders>
            <w:noWrap/>
            <w:vAlign w:val="bottom"/>
          </w:tcPr>
          <w:p w14:paraId="77FDE224" w14:textId="239BE802" w:rsidR="00B2278B" w:rsidRPr="00464782" w:rsidRDefault="00B2278B" w:rsidP="00B2278B">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Porovnávaný pozemek </w:t>
            </w:r>
            <w:proofErr w:type="spellStart"/>
            <w:r w:rsidRPr="00464782">
              <w:rPr>
                <w:rFonts w:ascii="Times New Roman" w:hAnsi="Times New Roman" w:cs="Times New Roman"/>
                <w:color w:val="000000" w:themeColor="text1"/>
                <w:sz w:val="18"/>
                <w:szCs w:val="18"/>
              </w:rPr>
              <w:t>č.</w:t>
            </w:r>
            <w:r w:rsidR="008A0F29" w:rsidRPr="00464782">
              <w:rPr>
                <w:rFonts w:ascii="Times New Roman" w:hAnsi="Times New Roman" w:cs="Times New Roman"/>
                <w:color w:val="000000" w:themeColor="text1"/>
                <w:sz w:val="18"/>
                <w:szCs w:val="18"/>
              </w:rPr>
              <w:t>x</w:t>
            </w:r>
            <w:proofErr w:type="spellEnd"/>
          </w:p>
        </w:tc>
        <w:tc>
          <w:tcPr>
            <w:tcW w:w="743" w:type="dxa"/>
            <w:tcBorders>
              <w:top w:val="single" w:sz="4" w:space="0" w:color="auto"/>
              <w:left w:val="nil"/>
              <w:bottom w:val="single" w:sz="4" w:space="0" w:color="auto"/>
              <w:right w:val="single" w:sz="4" w:space="0" w:color="auto"/>
            </w:tcBorders>
            <w:noWrap/>
            <w:vAlign w:val="bottom"/>
          </w:tcPr>
          <w:p w14:paraId="61D97EC1" w14:textId="2444EE37" w:rsidR="00B2278B" w:rsidRPr="00464782" w:rsidRDefault="00B2278B" w:rsidP="00B2278B">
            <w:pPr>
              <w:jc w:val="left"/>
              <w:rPr>
                <w:rFonts w:ascii="Times New Roman" w:hAnsi="Times New Roman" w:cs="Times New Roman"/>
                <w:color w:val="000000" w:themeColor="text1"/>
                <w:sz w:val="18"/>
                <w:szCs w:val="18"/>
              </w:rPr>
            </w:pPr>
          </w:p>
        </w:tc>
        <w:tc>
          <w:tcPr>
            <w:tcW w:w="1701" w:type="dxa"/>
            <w:tcBorders>
              <w:top w:val="single" w:sz="4" w:space="0" w:color="auto"/>
              <w:left w:val="nil"/>
              <w:bottom w:val="single" w:sz="4" w:space="0" w:color="auto"/>
              <w:right w:val="single" w:sz="4" w:space="0" w:color="auto"/>
            </w:tcBorders>
            <w:vAlign w:val="bottom"/>
          </w:tcPr>
          <w:p w14:paraId="6FE09FBB" w14:textId="52EB345E" w:rsidR="00B2278B" w:rsidRPr="00464782" w:rsidRDefault="00B2278B" w:rsidP="00B2278B">
            <w:pPr>
              <w:jc w:val="left"/>
              <w:rPr>
                <w:rFonts w:ascii="Times New Roman" w:hAnsi="Times New Roman" w:cs="Times New Roman"/>
                <w:color w:val="000000" w:themeColor="text1"/>
                <w:sz w:val="18"/>
                <w:szCs w:val="18"/>
              </w:rPr>
            </w:pPr>
          </w:p>
        </w:tc>
        <w:tc>
          <w:tcPr>
            <w:tcW w:w="2126" w:type="dxa"/>
            <w:tcBorders>
              <w:top w:val="single" w:sz="4" w:space="0" w:color="auto"/>
              <w:left w:val="nil"/>
              <w:bottom w:val="single" w:sz="4" w:space="0" w:color="auto"/>
              <w:right w:val="single" w:sz="4" w:space="0" w:color="auto"/>
            </w:tcBorders>
            <w:vAlign w:val="bottom"/>
          </w:tcPr>
          <w:p w14:paraId="04B651C4" w14:textId="77777777" w:rsidR="00B2278B" w:rsidRPr="00464782" w:rsidRDefault="00B2278B" w:rsidP="00B2278B">
            <w:pPr>
              <w:jc w:val="left"/>
              <w:rPr>
                <w:rFonts w:ascii="Times New Roman" w:hAnsi="Times New Roman" w:cs="Times New Roman"/>
                <w:color w:val="000000" w:themeColor="text1"/>
                <w:sz w:val="18"/>
                <w:szCs w:val="18"/>
              </w:rPr>
            </w:pPr>
          </w:p>
        </w:tc>
        <w:tc>
          <w:tcPr>
            <w:tcW w:w="2126" w:type="dxa"/>
            <w:tcBorders>
              <w:top w:val="single" w:sz="4" w:space="0" w:color="auto"/>
              <w:left w:val="nil"/>
              <w:bottom w:val="single" w:sz="4" w:space="0" w:color="auto"/>
              <w:right w:val="single" w:sz="4" w:space="0" w:color="auto"/>
            </w:tcBorders>
            <w:vAlign w:val="bottom"/>
          </w:tcPr>
          <w:p w14:paraId="2DB1181B" w14:textId="77777777" w:rsidR="00B2278B" w:rsidRPr="00464782" w:rsidRDefault="00B2278B" w:rsidP="00B2278B">
            <w:pPr>
              <w:jc w:val="left"/>
              <w:rPr>
                <w:rFonts w:ascii="Times New Roman" w:hAnsi="Times New Roman" w:cs="Times New Roman"/>
                <w:color w:val="000000" w:themeColor="text1"/>
                <w:sz w:val="18"/>
                <w:szCs w:val="18"/>
              </w:rPr>
            </w:pPr>
          </w:p>
        </w:tc>
      </w:tr>
      <w:tr w:rsidR="00B2278B" w:rsidRPr="00464782" w14:paraId="1AEA559B" w14:textId="7DF6963A" w:rsidTr="007E51D5">
        <w:trPr>
          <w:trHeight w:val="288"/>
        </w:trPr>
        <w:tc>
          <w:tcPr>
            <w:tcW w:w="3080" w:type="dxa"/>
            <w:tcBorders>
              <w:top w:val="single" w:sz="4" w:space="0" w:color="auto"/>
              <w:left w:val="single" w:sz="4" w:space="0" w:color="auto"/>
              <w:bottom w:val="single" w:sz="4" w:space="0" w:color="auto"/>
              <w:right w:val="single" w:sz="4" w:space="0" w:color="auto"/>
            </w:tcBorders>
            <w:noWrap/>
            <w:vAlign w:val="bottom"/>
          </w:tcPr>
          <w:p w14:paraId="5C1EC6BC" w14:textId="2F205398" w:rsidR="00B2278B" w:rsidRPr="00464782" w:rsidRDefault="00B2278B" w:rsidP="00B2278B">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Porovnávaný pozemek </w:t>
            </w:r>
            <w:proofErr w:type="spellStart"/>
            <w:proofErr w:type="gramStart"/>
            <w:r w:rsidRPr="00464782">
              <w:rPr>
                <w:rFonts w:ascii="Times New Roman" w:hAnsi="Times New Roman" w:cs="Times New Roman"/>
                <w:color w:val="000000" w:themeColor="text1"/>
                <w:sz w:val="18"/>
                <w:szCs w:val="18"/>
              </w:rPr>
              <w:t>č.</w:t>
            </w:r>
            <w:r w:rsidR="008A0F29" w:rsidRPr="00464782">
              <w:rPr>
                <w:rFonts w:ascii="Times New Roman" w:hAnsi="Times New Roman" w:cs="Times New Roman"/>
                <w:color w:val="000000" w:themeColor="text1"/>
                <w:sz w:val="18"/>
                <w:szCs w:val="18"/>
              </w:rPr>
              <w:t>xx</w:t>
            </w:r>
            <w:proofErr w:type="spellEnd"/>
            <w:proofErr w:type="gramEnd"/>
          </w:p>
        </w:tc>
        <w:tc>
          <w:tcPr>
            <w:tcW w:w="743" w:type="dxa"/>
            <w:tcBorders>
              <w:top w:val="single" w:sz="4" w:space="0" w:color="auto"/>
              <w:left w:val="nil"/>
              <w:bottom w:val="single" w:sz="4" w:space="0" w:color="auto"/>
              <w:right w:val="single" w:sz="4" w:space="0" w:color="auto"/>
            </w:tcBorders>
            <w:noWrap/>
            <w:vAlign w:val="bottom"/>
          </w:tcPr>
          <w:p w14:paraId="23BB0CA4" w14:textId="7F688D3F" w:rsidR="00B2278B" w:rsidRPr="00464782" w:rsidRDefault="00B2278B" w:rsidP="00B2278B">
            <w:pPr>
              <w:jc w:val="left"/>
              <w:rPr>
                <w:rFonts w:ascii="Times New Roman" w:hAnsi="Times New Roman" w:cs="Times New Roman"/>
                <w:color w:val="000000" w:themeColor="text1"/>
                <w:sz w:val="18"/>
                <w:szCs w:val="18"/>
              </w:rPr>
            </w:pPr>
          </w:p>
        </w:tc>
        <w:tc>
          <w:tcPr>
            <w:tcW w:w="1701" w:type="dxa"/>
            <w:tcBorders>
              <w:top w:val="single" w:sz="4" w:space="0" w:color="auto"/>
              <w:left w:val="nil"/>
              <w:bottom w:val="single" w:sz="4" w:space="0" w:color="auto"/>
              <w:right w:val="single" w:sz="4" w:space="0" w:color="auto"/>
            </w:tcBorders>
            <w:vAlign w:val="bottom"/>
          </w:tcPr>
          <w:p w14:paraId="59E0AA19" w14:textId="03737552" w:rsidR="00B2278B" w:rsidRPr="00464782" w:rsidRDefault="00B2278B" w:rsidP="00B2278B">
            <w:pPr>
              <w:jc w:val="left"/>
              <w:rPr>
                <w:rFonts w:ascii="Times New Roman" w:hAnsi="Times New Roman" w:cs="Times New Roman"/>
                <w:color w:val="000000" w:themeColor="text1"/>
                <w:sz w:val="18"/>
                <w:szCs w:val="18"/>
              </w:rPr>
            </w:pPr>
          </w:p>
        </w:tc>
        <w:tc>
          <w:tcPr>
            <w:tcW w:w="2126" w:type="dxa"/>
            <w:tcBorders>
              <w:top w:val="single" w:sz="4" w:space="0" w:color="auto"/>
              <w:left w:val="nil"/>
              <w:bottom w:val="single" w:sz="4" w:space="0" w:color="auto"/>
              <w:right w:val="single" w:sz="4" w:space="0" w:color="auto"/>
            </w:tcBorders>
            <w:vAlign w:val="bottom"/>
          </w:tcPr>
          <w:p w14:paraId="75195BDA" w14:textId="77777777" w:rsidR="00B2278B" w:rsidRPr="00464782" w:rsidRDefault="00B2278B" w:rsidP="00B2278B">
            <w:pPr>
              <w:jc w:val="left"/>
              <w:rPr>
                <w:rFonts w:ascii="Times New Roman" w:hAnsi="Times New Roman" w:cs="Times New Roman"/>
                <w:color w:val="000000" w:themeColor="text1"/>
                <w:sz w:val="18"/>
                <w:szCs w:val="18"/>
              </w:rPr>
            </w:pPr>
          </w:p>
        </w:tc>
        <w:tc>
          <w:tcPr>
            <w:tcW w:w="2126" w:type="dxa"/>
            <w:tcBorders>
              <w:top w:val="single" w:sz="4" w:space="0" w:color="auto"/>
              <w:left w:val="nil"/>
              <w:bottom w:val="single" w:sz="4" w:space="0" w:color="auto"/>
              <w:right w:val="single" w:sz="4" w:space="0" w:color="auto"/>
            </w:tcBorders>
            <w:vAlign w:val="bottom"/>
          </w:tcPr>
          <w:p w14:paraId="77EE27C7" w14:textId="77777777" w:rsidR="00B2278B" w:rsidRPr="00464782" w:rsidRDefault="00B2278B" w:rsidP="00B2278B">
            <w:pPr>
              <w:jc w:val="left"/>
              <w:rPr>
                <w:rFonts w:ascii="Times New Roman" w:hAnsi="Times New Roman" w:cs="Times New Roman"/>
                <w:color w:val="000000" w:themeColor="text1"/>
                <w:sz w:val="18"/>
                <w:szCs w:val="18"/>
              </w:rPr>
            </w:pPr>
          </w:p>
        </w:tc>
      </w:tr>
    </w:tbl>
    <w:p w14:paraId="0967C7B0" w14:textId="77777777" w:rsidR="00D6018F" w:rsidRPr="00464782" w:rsidRDefault="00D6018F" w:rsidP="00EE746E">
      <w:pPr>
        <w:pStyle w:val="PODNADPIS1"/>
      </w:pPr>
      <w:bookmarkStart w:id="39" w:name="_Toc96955846"/>
      <w:bookmarkStart w:id="40" w:name="_Toc153271105"/>
      <w:r w:rsidRPr="00464782">
        <w:t>Popis postupu při zpracování dat</w:t>
      </w:r>
      <w:bookmarkEnd w:id="39"/>
      <w:bookmarkEnd w:id="40"/>
    </w:p>
    <w:p w14:paraId="02A23F3B" w14:textId="0633B0E9" w:rsidR="006C5753" w:rsidRPr="00464782" w:rsidRDefault="00D6018F" w:rsidP="009047B8">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 xml:space="preserve">Získaná data o oceňované </w:t>
      </w:r>
      <w:r w:rsidR="00ED6CE0" w:rsidRPr="00464782">
        <w:rPr>
          <w:rFonts w:ascii="Times New Roman" w:hAnsi="Times New Roman" w:cs="Times New Roman"/>
          <w:color w:val="000000" w:themeColor="text1"/>
        </w:rPr>
        <w:t>N</w:t>
      </w:r>
      <w:r w:rsidRPr="00464782">
        <w:rPr>
          <w:rFonts w:ascii="Times New Roman" w:hAnsi="Times New Roman" w:cs="Times New Roman"/>
          <w:color w:val="000000" w:themeColor="text1"/>
        </w:rPr>
        <w:t xml:space="preserve">emovité věci a srovnatelných nemovitých věcí byla zpracována do tabulek včetně </w:t>
      </w:r>
      <w:proofErr w:type="spellStart"/>
      <w:r w:rsidRPr="00464782">
        <w:rPr>
          <w:rFonts w:ascii="Times New Roman" w:hAnsi="Times New Roman" w:cs="Times New Roman"/>
          <w:color w:val="000000" w:themeColor="text1"/>
        </w:rPr>
        <w:t>ortofomap</w:t>
      </w:r>
      <w:proofErr w:type="spellEnd"/>
      <w:r w:rsidRPr="00464782">
        <w:rPr>
          <w:rFonts w:ascii="Times New Roman" w:hAnsi="Times New Roman" w:cs="Times New Roman"/>
          <w:color w:val="000000" w:themeColor="text1"/>
        </w:rPr>
        <w:t>. U srovnatelných nemovitých věcí byly uveden</w:t>
      </w:r>
      <w:r w:rsidR="002F7431" w:rsidRPr="00464782">
        <w:rPr>
          <w:rFonts w:ascii="Times New Roman" w:hAnsi="Times New Roman" w:cs="Times New Roman"/>
          <w:color w:val="000000" w:themeColor="text1"/>
        </w:rPr>
        <w:t>y</w:t>
      </w:r>
      <w:r w:rsidRPr="00464782">
        <w:rPr>
          <w:rFonts w:ascii="Times New Roman" w:hAnsi="Times New Roman" w:cs="Times New Roman"/>
          <w:color w:val="000000" w:themeColor="text1"/>
        </w:rPr>
        <w:t xml:space="preserve"> též realizované ceny se souvisejícími údaji.</w:t>
      </w:r>
    </w:p>
    <w:p w14:paraId="5E7FAFDB" w14:textId="77777777" w:rsidR="00D6018F" w:rsidRPr="00464782" w:rsidRDefault="00D6018F" w:rsidP="00EE746E">
      <w:pPr>
        <w:pStyle w:val="PODNADPIS1"/>
      </w:pPr>
      <w:bookmarkStart w:id="41" w:name="_Toc96955847"/>
      <w:bookmarkStart w:id="42" w:name="_Toc153271106"/>
      <w:r w:rsidRPr="00464782">
        <w:t>Výčet zpracovaných dat</w:t>
      </w:r>
      <w:bookmarkEnd w:id="41"/>
      <w:bookmarkEnd w:id="42"/>
    </w:p>
    <w:tbl>
      <w:tblPr>
        <w:tblW w:w="8260" w:type="dxa"/>
        <w:tblCellMar>
          <w:left w:w="70" w:type="dxa"/>
          <w:right w:w="70" w:type="dxa"/>
        </w:tblCellMar>
        <w:tblLook w:val="04A0" w:firstRow="1" w:lastRow="0" w:firstColumn="1" w:lastColumn="0" w:noHBand="0" w:noVBand="1"/>
      </w:tblPr>
      <w:tblGrid>
        <w:gridCol w:w="3720"/>
        <w:gridCol w:w="4540"/>
      </w:tblGrid>
      <w:tr w:rsidR="00464782" w:rsidRPr="00464782" w14:paraId="194C9EC0" w14:textId="77777777" w:rsidTr="005D606D">
        <w:trPr>
          <w:trHeight w:val="288"/>
        </w:trPr>
        <w:tc>
          <w:tcPr>
            <w:tcW w:w="372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638A4823" w14:textId="77777777" w:rsidR="00D6018F" w:rsidRPr="00464782" w:rsidRDefault="00D6018F" w:rsidP="005D606D">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Oceňovaný pozemek</w:t>
            </w:r>
          </w:p>
        </w:tc>
        <w:tc>
          <w:tcPr>
            <w:tcW w:w="4540" w:type="dxa"/>
            <w:tcBorders>
              <w:top w:val="single" w:sz="4" w:space="0" w:color="auto"/>
              <w:left w:val="nil"/>
              <w:bottom w:val="single" w:sz="4" w:space="0" w:color="auto"/>
              <w:right w:val="single" w:sz="4" w:space="0" w:color="auto"/>
            </w:tcBorders>
            <w:shd w:val="clear" w:color="000000" w:fill="E7E6E6"/>
            <w:noWrap/>
            <w:vAlign w:val="bottom"/>
            <w:hideMark/>
          </w:tcPr>
          <w:p w14:paraId="4AFE4FEA" w14:textId="517FB7D6" w:rsidR="00D6018F" w:rsidRPr="00464782" w:rsidRDefault="00D6018F" w:rsidP="005D606D">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Par.</w:t>
            </w:r>
            <w:r w:rsidR="00D06E0F">
              <w:rPr>
                <w:rFonts w:ascii="Times New Roman" w:hAnsi="Times New Roman" w:cs="Times New Roman"/>
                <w:b/>
                <w:bCs/>
                <w:color w:val="000000" w:themeColor="text1"/>
                <w:sz w:val="18"/>
                <w:szCs w:val="18"/>
              </w:rPr>
              <w:t xml:space="preserve"> </w:t>
            </w:r>
            <w:r w:rsidRPr="00464782">
              <w:rPr>
                <w:rFonts w:ascii="Times New Roman" w:hAnsi="Times New Roman" w:cs="Times New Roman"/>
                <w:b/>
                <w:bCs/>
                <w:color w:val="000000" w:themeColor="text1"/>
                <w:sz w:val="18"/>
                <w:szCs w:val="18"/>
              </w:rPr>
              <w:t>č</w:t>
            </w:r>
            <w:r w:rsidR="009047B8" w:rsidRPr="00464782">
              <w:rPr>
                <w:rFonts w:ascii="Times New Roman" w:hAnsi="Times New Roman" w:cs="Times New Roman"/>
                <w:b/>
                <w:bCs/>
                <w:color w:val="000000" w:themeColor="text1"/>
                <w:sz w:val="18"/>
                <w:szCs w:val="18"/>
              </w:rPr>
              <w:t>.</w:t>
            </w:r>
            <w:r w:rsidR="00D06E0F">
              <w:rPr>
                <w:rFonts w:ascii="Times New Roman" w:hAnsi="Times New Roman" w:cs="Times New Roman"/>
                <w:b/>
                <w:bCs/>
                <w:color w:val="000000" w:themeColor="text1"/>
                <w:sz w:val="18"/>
                <w:szCs w:val="18"/>
              </w:rPr>
              <w:t xml:space="preserve"> </w:t>
            </w:r>
            <w:proofErr w:type="spellStart"/>
            <w:r w:rsidR="009047B8" w:rsidRPr="00464782">
              <w:rPr>
                <w:rFonts w:ascii="Times New Roman" w:hAnsi="Times New Roman" w:cs="Times New Roman"/>
                <w:b/>
                <w:bCs/>
                <w:color w:val="000000" w:themeColor="text1"/>
                <w:sz w:val="18"/>
                <w:szCs w:val="18"/>
              </w:rPr>
              <w:t>xxxxx</w:t>
            </w:r>
            <w:proofErr w:type="spellEnd"/>
            <w:r w:rsidRPr="00464782">
              <w:rPr>
                <w:rFonts w:ascii="Times New Roman" w:hAnsi="Times New Roman" w:cs="Times New Roman"/>
                <w:b/>
                <w:bCs/>
                <w:color w:val="000000" w:themeColor="text1"/>
                <w:sz w:val="18"/>
                <w:szCs w:val="18"/>
              </w:rPr>
              <w:t>, k.</w:t>
            </w:r>
            <w:r w:rsidR="00D06E0F">
              <w:rPr>
                <w:rFonts w:ascii="Times New Roman" w:hAnsi="Times New Roman" w:cs="Times New Roman"/>
                <w:b/>
                <w:bCs/>
                <w:color w:val="000000" w:themeColor="text1"/>
                <w:sz w:val="18"/>
                <w:szCs w:val="18"/>
              </w:rPr>
              <w:t xml:space="preserve"> </w:t>
            </w:r>
            <w:proofErr w:type="spellStart"/>
            <w:r w:rsidRPr="00464782">
              <w:rPr>
                <w:rFonts w:ascii="Times New Roman" w:hAnsi="Times New Roman" w:cs="Times New Roman"/>
                <w:b/>
                <w:bCs/>
                <w:color w:val="000000" w:themeColor="text1"/>
                <w:sz w:val="18"/>
                <w:szCs w:val="18"/>
              </w:rPr>
              <w:t>ú</w:t>
            </w:r>
            <w:r w:rsidR="009047B8" w:rsidRPr="00464782">
              <w:rPr>
                <w:rFonts w:ascii="Times New Roman" w:hAnsi="Times New Roman" w:cs="Times New Roman"/>
                <w:b/>
                <w:bCs/>
                <w:color w:val="000000" w:themeColor="text1"/>
                <w:sz w:val="18"/>
                <w:szCs w:val="18"/>
              </w:rPr>
              <w:t>.</w:t>
            </w:r>
            <w:proofErr w:type="spellEnd"/>
            <w:r w:rsidR="00D06E0F">
              <w:rPr>
                <w:rFonts w:ascii="Times New Roman" w:hAnsi="Times New Roman" w:cs="Times New Roman"/>
                <w:b/>
                <w:bCs/>
                <w:color w:val="000000" w:themeColor="text1"/>
                <w:sz w:val="18"/>
                <w:szCs w:val="18"/>
              </w:rPr>
              <w:t xml:space="preserve"> </w:t>
            </w:r>
            <w:proofErr w:type="spellStart"/>
            <w:r w:rsidR="009047B8" w:rsidRPr="00464782">
              <w:rPr>
                <w:rFonts w:ascii="Times New Roman" w:hAnsi="Times New Roman" w:cs="Times New Roman"/>
                <w:b/>
                <w:bCs/>
                <w:color w:val="000000" w:themeColor="text1"/>
                <w:sz w:val="18"/>
                <w:szCs w:val="18"/>
              </w:rPr>
              <w:t>xxxxxxxx</w:t>
            </w:r>
            <w:proofErr w:type="spellEnd"/>
          </w:p>
        </w:tc>
      </w:tr>
      <w:tr w:rsidR="00464782" w:rsidRPr="00464782" w14:paraId="1D6C9B46"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2B72DDF4" w14:textId="77777777" w:rsidR="00D6018F" w:rsidRPr="00464782" w:rsidRDefault="00D6018F" w:rsidP="005D606D">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Kritérium</w:t>
            </w:r>
          </w:p>
        </w:tc>
        <w:tc>
          <w:tcPr>
            <w:tcW w:w="4540" w:type="dxa"/>
            <w:tcBorders>
              <w:top w:val="nil"/>
              <w:left w:val="nil"/>
              <w:bottom w:val="single" w:sz="4" w:space="0" w:color="auto"/>
              <w:right w:val="single" w:sz="4" w:space="0" w:color="auto"/>
            </w:tcBorders>
            <w:noWrap/>
            <w:vAlign w:val="bottom"/>
            <w:hideMark/>
          </w:tcPr>
          <w:p w14:paraId="70B9A7F0" w14:textId="77777777" w:rsidR="00D6018F" w:rsidRPr="00464782" w:rsidRDefault="00D6018F" w:rsidP="005D606D">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Popis</w:t>
            </w:r>
          </w:p>
        </w:tc>
      </w:tr>
      <w:tr w:rsidR="00464782" w:rsidRPr="00464782" w14:paraId="1744C44B"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6A8D9449"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Časové </w:t>
            </w:r>
            <w:proofErr w:type="gramStart"/>
            <w:r w:rsidRPr="00464782">
              <w:rPr>
                <w:rFonts w:ascii="Times New Roman" w:hAnsi="Times New Roman" w:cs="Times New Roman"/>
                <w:color w:val="000000" w:themeColor="text1"/>
                <w:sz w:val="18"/>
                <w:szCs w:val="18"/>
              </w:rPr>
              <w:t>hledisko- ocenění</w:t>
            </w:r>
            <w:proofErr w:type="gramEnd"/>
            <w:r w:rsidRPr="00464782">
              <w:rPr>
                <w:rFonts w:ascii="Times New Roman" w:hAnsi="Times New Roman" w:cs="Times New Roman"/>
                <w:color w:val="000000" w:themeColor="text1"/>
                <w:sz w:val="18"/>
                <w:szCs w:val="18"/>
              </w:rPr>
              <w:t xml:space="preserve"> k datu</w:t>
            </w:r>
          </w:p>
        </w:tc>
        <w:tc>
          <w:tcPr>
            <w:tcW w:w="4540" w:type="dxa"/>
            <w:tcBorders>
              <w:top w:val="nil"/>
              <w:left w:val="nil"/>
              <w:bottom w:val="single" w:sz="4" w:space="0" w:color="auto"/>
              <w:right w:val="single" w:sz="4" w:space="0" w:color="auto"/>
            </w:tcBorders>
            <w:noWrap/>
            <w:vAlign w:val="bottom"/>
            <w:hideMark/>
          </w:tcPr>
          <w:p w14:paraId="547E95C7" w14:textId="259B1591"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Datum ocenění</w:t>
            </w:r>
          </w:p>
        </w:tc>
      </w:tr>
      <w:tr w:rsidR="00464782" w:rsidRPr="00464782" w14:paraId="30A0D557"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442B3249"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Lokalita</w:t>
            </w:r>
          </w:p>
        </w:tc>
        <w:tc>
          <w:tcPr>
            <w:tcW w:w="4540" w:type="dxa"/>
            <w:tcBorders>
              <w:top w:val="nil"/>
              <w:left w:val="nil"/>
              <w:bottom w:val="single" w:sz="4" w:space="0" w:color="auto"/>
              <w:right w:val="single" w:sz="4" w:space="0" w:color="auto"/>
            </w:tcBorders>
            <w:noWrap/>
            <w:vAlign w:val="bottom"/>
            <w:hideMark/>
          </w:tcPr>
          <w:p w14:paraId="4834E779" w14:textId="3E04B6CB"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Katastrální území, obec </w:t>
            </w:r>
          </w:p>
        </w:tc>
      </w:tr>
      <w:tr w:rsidR="00464782" w:rsidRPr="00464782" w14:paraId="47501E57"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25252FEB"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Výměra pozemku </w:t>
            </w:r>
          </w:p>
        </w:tc>
        <w:tc>
          <w:tcPr>
            <w:tcW w:w="4540" w:type="dxa"/>
            <w:tcBorders>
              <w:top w:val="nil"/>
              <w:left w:val="nil"/>
              <w:bottom w:val="single" w:sz="4" w:space="0" w:color="auto"/>
              <w:right w:val="single" w:sz="4" w:space="0" w:color="auto"/>
            </w:tcBorders>
            <w:noWrap/>
            <w:vAlign w:val="bottom"/>
            <w:hideMark/>
          </w:tcPr>
          <w:p w14:paraId="1EABFE86" w14:textId="001EE998"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m</w:t>
            </w:r>
            <w:r w:rsidRPr="007938EC">
              <w:rPr>
                <w:rFonts w:ascii="Times New Roman" w:hAnsi="Times New Roman" w:cs="Times New Roman"/>
                <w:color w:val="000000" w:themeColor="text1"/>
                <w:sz w:val="18"/>
                <w:szCs w:val="18"/>
                <w:vertAlign w:val="superscript"/>
              </w:rPr>
              <w:t>2</w:t>
            </w:r>
          </w:p>
        </w:tc>
      </w:tr>
      <w:tr w:rsidR="00464782" w:rsidRPr="00464782" w14:paraId="19286E2E"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tcPr>
          <w:p w14:paraId="67A8CA44" w14:textId="7EA1481E"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Druh pozemku dle KN</w:t>
            </w:r>
          </w:p>
        </w:tc>
        <w:tc>
          <w:tcPr>
            <w:tcW w:w="4540" w:type="dxa"/>
            <w:tcBorders>
              <w:top w:val="nil"/>
              <w:left w:val="nil"/>
              <w:bottom w:val="single" w:sz="4" w:space="0" w:color="auto"/>
              <w:right w:val="single" w:sz="4" w:space="0" w:color="auto"/>
            </w:tcBorders>
            <w:noWrap/>
            <w:vAlign w:val="bottom"/>
          </w:tcPr>
          <w:p w14:paraId="51648AAA" w14:textId="08168116"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Např. Ostatní plocha – </w:t>
            </w:r>
            <w:r w:rsidR="002055C7" w:rsidRPr="00464782">
              <w:rPr>
                <w:rFonts w:ascii="Times New Roman" w:hAnsi="Times New Roman" w:cs="Times New Roman"/>
                <w:color w:val="000000" w:themeColor="text1"/>
                <w:sz w:val="18"/>
                <w:szCs w:val="18"/>
              </w:rPr>
              <w:t>jiná plocha</w:t>
            </w:r>
          </w:p>
        </w:tc>
      </w:tr>
      <w:tr w:rsidR="00464782" w:rsidRPr="00464782" w14:paraId="426F0B84"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3F17AD0F"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Přístupnost</w:t>
            </w:r>
          </w:p>
        </w:tc>
        <w:tc>
          <w:tcPr>
            <w:tcW w:w="4540" w:type="dxa"/>
            <w:tcBorders>
              <w:top w:val="nil"/>
              <w:left w:val="nil"/>
              <w:bottom w:val="single" w:sz="4" w:space="0" w:color="auto"/>
              <w:right w:val="single" w:sz="4" w:space="0" w:color="auto"/>
            </w:tcBorders>
            <w:noWrap/>
            <w:vAlign w:val="bottom"/>
            <w:hideMark/>
          </w:tcPr>
          <w:p w14:paraId="0A56E3D5" w14:textId="38535512"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Zpevněná/nezpevněná komunikace</w:t>
            </w:r>
          </w:p>
        </w:tc>
      </w:tr>
      <w:tr w:rsidR="00464782" w:rsidRPr="00464782" w14:paraId="6BC984E5"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39199614"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Vybavenost pozemku</w:t>
            </w:r>
          </w:p>
        </w:tc>
        <w:tc>
          <w:tcPr>
            <w:tcW w:w="4540" w:type="dxa"/>
            <w:tcBorders>
              <w:top w:val="nil"/>
              <w:left w:val="nil"/>
              <w:bottom w:val="single" w:sz="4" w:space="0" w:color="auto"/>
              <w:right w:val="single" w:sz="4" w:space="0" w:color="auto"/>
            </w:tcBorders>
            <w:noWrap/>
            <w:vAlign w:val="bottom"/>
            <w:hideMark/>
          </w:tcPr>
          <w:p w14:paraId="259F4FEA" w14:textId="2217F8A3"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Vyjmenovat napojené IS, Bez inženýrských sítí</w:t>
            </w:r>
          </w:p>
        </w:tc>
      </w:tr>
      <w:tr w:rsidR="00464782" w:rsidRPr="00464782" w14:paraId="7008652F"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2CFC2A92"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Využitelnost z hlediska územního plánu</w:t>
            </w:r>
          </w:p>
        </w:tc>
        <w:tc>
          <w:tcPr>
            <w:tcW w:w="4540" w:type="dxa"/>
            <w:tcBorders>
              <w:top w:val="nil"/>
              <w:left w:val="nil"/>
              <w:bottom w:val="single" w:sz="4" w:space="0" w:color="auto"/>
              <w:right w:val="single" w:sz="4" w:space="0" w:color="auto"/>
            </w:tcBorders>
            <w:noWrap/>
            <w:vAlign w:val="bottom"/>
            <w:hideMark/>
          </w:tcPr>
          <w:p w14:paraId="60F9F3BC" w14:textId="59D822BA"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Např. RS – plochy rekreace a sportu</w:t>
            </w:r>
          </w:p>
        </w:tc>
      </w:tr>
      <w:tr w:rsidR="00464782" w:rsidRPr="00464782" w14:paraId="5D26863E"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0D1EBFE0"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Svažitost</w:t>
            </w:r>
          </w:p>
        </w:tc>
        <w:tc>
          <w:tcPr>
            <w:tcW w:w="4540" w:type="dxa"/>
            <w:tcBorders>
              <w:top w:val="nil"/>
              <w:left w:val="nil"/>
              <w:bottom w:val="single" w:sz="4" w:space="0" w:color="auto"/>
              <w:right w:val="single" w:sz="4" w:space="0" w:color="auto"/>
            </w:tcBorders>
            <w:noWrap/>
            <w:vAlign w:val="bottom"/>
            <w:hideMark/>
          </w:tcPr>
          <w:p w14:paraId="6FB3BB54" w14:textId="6262E36F"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Rovinný, velmi </w:t>
            </w:r>
            <w:r w:rsidR="002F7431" w:rsidRPr="00464782">
              <w:rPr>
                <w:rFonts w:ascii="Times New Roman" w:hAnsi="Times New Roman" w:cs="Times New Roman"/>
                <w:color w:val="000000" w:themeColor="text1"/>
                <w:sz w:val="18"/>
                <w:szCs w:val="18"/>
              </w:rPr>
              <w:t>svažitý</w:t>
            </w:r>
            <w:r w:rsidRPr="00464782">
              <w:rPr>
                <w:rFonts w:ascii="Times New Roman" w:hAnsi="Times New Roman" w:cs="Times New Roman"/>
                <w:color w:val="000000" w:themeColor="text1"/>
                <w:sz w:val="18"/>
                <w:szCs w:val="18"/>
              </w:rPr>
              <w:t xml:space="preserve"> atd.</w:t>
            </w:r>
          </w:p>
        </w:tc>
      </w:tr>
      <w:tr w:rsidR="00464782" w:rsidRPr="00464782" w14:paraId="0AB09D66" w14:textId="77777777" w:rsidTr="005D606D">
        <w:trPr>
          <w:trHeight w:val="322"/>
        </w:trPr>
        <w:tc>
          <w:tcPr>
            <w:tcW w:w="3720" w:type="dxa"/>
            <w:tcBorders>
              <w:top w:val="nil"/>
              <w:left w:val="single" w:sz="4" w:space="0" w:color="auto"/>
              <w:bottom w:val="single" w:sz="4" w:space="0" w:color="auto"/>
              <w:right w:val="single" w:sz="4" w:space="0" w:color="auto"/>
            </w:tcBorders>
            <w:noWrap/>
            <w:vAlign w:val="bottom"/>
            <w:hideMark/>
          </w:tcPr>
          <w:p w14:paraId="29F8D4C3"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Ostatní vlivy</w:t>
            </w:r>
          </w:p>
        </w:tc>
        <w:tc>
          <w:tcPr>
            <w:tcW w:w="4540" w:type="dxa"/>
            <w:tcBorders>
              <w:top w:val="nil"/>
              <w:left w:val="nil"/>
              <w:bottom w:val="single" w:sz="4" w:space="0" w:color="auto"/>
              <w:right w:val="single" w:sz="4" w:space="0" w:color="auto"/>
            </w:tcBorders>
            <w:vAlign w:val="bottom"/>
            <w:hideMark/>
          </w:tcPr>
          <w:p w14:paraId="4A070751" w14:textId="4989B2E5"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Např. beze staveb</w:t>
            </w:r>
          </w:p>
        </w:tc>
      </w:tr>
      <w:tr w:rsidR="00D6018F" w:rsidRPr="00464782" w14:paraId="18315E1C" w14:textId="77777777" w:rsidTr="005D606D">
        <w:trPr>
          <w:trHeight w:val="2844"/>
        </w:trPr>
        <w:tc>
          <w:tcPr>
            <w:tcW w:w="3720" w:type="dxa"/>
            <w:tcBorders>
              <w:top w:val="nil"/>
              <w:left w:val="single" w:sz="4" w:space="0" w:color="auto"/>
              <w:bottom w:val="single" w:sz="4" w:space="0" w:color="auto"/>
              <w:right w:val="single" w:sz="4" w:space="0" w:color="auto"/>
            </w:tcBorders>
            <w:noWrap/>
            <w:hideMark/>
          </w:tcPr>
          <w:p w14:paraId="349305E8"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Fotografie:</w:t>
            </w:r>
          </w:p>
        </w:tc>
        <w:tc>
          <w:tcPr>
            <w:tcW w:w="4540" w:type="dxa"/>
            <w:tcBorders>
              <w:top w:val="nil"/>
              <w:left w:val="nil"/>
              <w:bottom w:val="single" w:sz="4" w:space="0" w:color="auto"/>
              <w:right w:val="single" w:sz="4" w:space="0" w:color="auto"/>
            </w:tcBorders>
            <w:noWrap/>
            <w:vAlign w:val="bottom"/>
            <w:hideMark/>
          </w:tcPr>
          <w:p w14:paraId="0756636F" w14:textId="5DF6DBA1" w:rsidR="00D6018F" w:rsidRPr="00464782" w:rsidRDefault="00BC2290" w:rsidP="005D606D">
            <w:pPr>
              <w:jc w:val="left"/>
              <w:rPr>
                <w:rFonts w:ascii="Times New Roman" w:hAnsi="Times New Roman" w:cs="Times New Roman"/>
                <w:color w:val="000000" w:themeColor="text1"/>
                <w:sz w:val="18"/>
                <w:szCs w:val="18"/>
              </w:rPr>
            </w:pPr>
            <w:r w:rsidRPr="00464782">
              <w:rPr>
                <w:rFonts w:ascii="Times New Roman" w:hAnsi="Times New Roman" w:cs="Times New Roman"/>
                <w:noProof/>
                <w:color w:val="000000" w:themeColor="text1"/>
                <w:sz w:val="18"/>
                <w:szCs w:val="18"/>
              </w:rPr>
              <mc:AlternateContent>
                <mc:Choice Requires="wps">
                  <w:drawing>
                    <wp:anchor distT="45720" distB="45720" distL="114300" distR="114300" simplePos="0" relativeHeight="251659264" behindDoc="0" locked="0" layoutInCell="1" allowOverlap="1" wp14:anchorId="6254AAAB" wp14:editId="6CA54C1E">
                      <wp:simplePos x="0" y="0"/>
                      <wp:positionH relativeFrom="column">
                        <wp:posOffset>244475</wp:posOffset>
                      </wp:positionH>
                      <wp:positionV relativeFrom="paragraph">
                        <wp:posOffset>92075</wp:posOffset>
                      </wp:positionV>
                      <wp:extent cx="2360930" cy="1655445"/>
                      <wp:effectExtent l="0" t="0" r="20320" b="20955"/>
                      <wp:wrapSquare wrapText="bothSides"/>
                      <wp:docPr id="145109205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655445"/>
                              </a:xfrm>
                              <a:prstGeom prst="rect">
                                <a:avLst/>
                              </a:prstGeom>
                              <a:solidFill>
                                <a:srgbClr val="FFFFFF"/>
                              </a:solidFill>
                              <a:ln w="9525">
                                <a:solidFill>
                                  <a:srgbClr val="000000"/>
                                </a:solidFill>
                                <a:miter lim="800000"/>
                                <a:headEnd/>
                                <a:tailEnd/>
                              </a:ln>
                            </wps:spPr>
                            <wps:txbx>
                              <w:txbxContent>
                                <w:p w14:paraId="28BEB257" w14:textId="72B6E71D" w:rsidR="00BC2290" w:rsidRDefault="00BC22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54AAAB" id="_x0000_s1029" type="#_x0000_t202" style="position:absolute;margin-left:19.25pt;margin-top:7.25pt;width:185.9pt;height:130.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">
                      <v:textbox>
                        <w:txbxContent>
                          <w:p w14:paraId="28BEB257" w14:textId="72B6E71D" w:rsidR="00BC2290" w:rsidRDefault="00BC2290"/>
                        </w:txbxContent>
                      </v:textbox>
                      <w10:wrap type="square"/>
                    </v:shape>
                  </w:pict>
                </mc:Fallback>
              </mc:AlternateContent>
            </w:r>
          </w:p>
        </w:tc>
      </w:tr>
    </w:tbl>
    <w:p w14:paraId="13DC32A4" w14:textId="77777777" w:rsidR="006C7420" w:rsidRPr="00464782" w:rsidRDefault="006C7420" w:rsidP="00D6018F">
      <w:pPr>
        <w:pStyle w:val="BDObodytext"/>
        <w:rPr>
          <w:rFonts w:ascii="Times New Roman" w:hAnsi="Times New Roman" w:cs="Times New Roman"/>
          <w:color w:val="000000" w:themeColor="text1"/>
        </w:rPr>
      </w:pPr>
    </w:p>
    <w:p w14:paraId="7AAE3C62" w14:textId="77777777" w:rsidR="006C7420" w:rsidRDefault="006C7420" w:rsidP="00D6018F">
      <w:pPr>
        <w:pStyle w:val="BDObodytext"/>
        <w:rPr>
          <w:rFonts w:ascii="Times New Roman" w:hAnsi="Times New Roman" w:cs="Times New Roman"/>
          <w:color w:val="000000" w:themeColor="text1"/>
        </w:rPr>
      </w:pPr>
    </w:p>
    <w:p w14:paraId="4C9E9F1A" w14:textId="77777777" w:rsidR="007C2D98" w:rsidRPr="00464782" w:rsidRDefault="007C2D98" w:rsidP="00D6018F">
      <w:pPr>
        <w:pStyle w:val="BDObodytext"/>
        <w:rPr>
          <w:rFonts w:ascii="Times New Roman" w:hAnsi="Times New Roman" w:cs="Times New Roman"/>
          <w:color w:val="000000" w:themeColor="text1"/>
        </w:rPr>
      </w:pPr>
    </w:p>
    <w:p w14:paraId="03579021" w14:textId="77777777" w:rsidR="001A5F56" w:rsidRDefault="001A5F56" w:rsidP="00D6018F">
      <w:pPr>
        <w:pStyle w:val="BDObodytext"/>
        <w:rPr>
          <w:rFonts w:ascii="Times New Roman" w:hAnsi="Times New Roman" w:cs="Times New Roman"/>
          <w:color w:val="000000" w:themeColor="text1"/>
        </w:rPr>
      </w:pPr>
    </w:p>
    <w:p w14:paraId="6113DF3F" w14:textId="77777777" w:rsidR="001B349F" w:rsidRPr="00464782" w:rsidRDefault="001B349F" w:rsidP="00D6018F">
      <w:pPr>
        <w:pStyle w:val="BDObodytext"/>
        <w:rPr>
          <w:rFonts w:ascii="Times New Roman" w:hAnsi="Times New Roman" w:cs="Times New Roman"/>
          <w:color w:val="000000" w:themeColor="text1"/>
        </w:rPr>
      </w:pPr>
    </w:p>
    <w:p w14:paraId="1CA95611" w14:textId="77777777" w:rsidR="001A5F56" w:rsidRPr="00464782" w:rsidRDefault="001A5F56" w:rsidP="00D6018F">
      <w:pPr>
        <w:pStyle w:val="BDObodytext"/>
        <w:rPr>
          <w:rFonts w:ascii="Times New Roman" w:hAnsi="Times New Roman" w:cs="Times New Roman"/>
          <w:color w:val="000000" w:themeColor="text1"/>
        </w:rPr>
      </w:pPr>
    </w:p>
    <w:p w14:paraId="1FFE64E3" w14:textId="77777777" w:rsidR="001A5F56" w:rsidRPr="00464782" w:rsidRDefault="001A5F56" w:rsidP="00D6018F">
      <w:pPr>
        <w:pStyle w:val="BDObodytext"/>
        <w:rPr>
          <w:rFonts w:ascii="Times New Roman" w:hAnsi="Times New Roman" w:cs="Times New Roman"/>
          <w:color w:val="000000" w:themeColor="text1"/>
        </w:rPr>
      </w:pPr>
    </w:p>
    <w:p w14:paraId="27F58CAE" w14:textId="77777777" w:rsidR="001A5F56" w:rsidRPr="00464782" w:rsidRDefault="001A5F56" w:rsidP="00D6018F">
      <w:pPr>
        <w:pStyle w:val="BDObodytext"/>
        <w:rPr>
          <w:rFonts w:ascii="Times New Roman" w:hAnsi="Times New Roman" w:cs="Times New Roman"/>
          <w:color w:val="000000" w:themeColor="text1"/>
        </w:rPr>
      </w:pPr>
    </w:p>
    <w:p w14:paraId="392EFFCA" w14:textId="77777777" w:rsidR="001A5F56" w:rsidRPr="00464782" w:rsidRDefault="001A5F56" w:rsidP="00D6018F">
      <w:pPr>
        <w:pStyle w:val="BDObodytext"/>
        <w:rPr>
          <w:rFonts w:ascii="Times New Roman" w:hAnsi="Times New Roman" w:cs="Times New Roman"/>
          <w:color w:val="000000" w:themeColor="text1"/>
        </w:rPr>
      </w:pPr>
    </w:p>
    <w:tbl>
      <w:tblPr>
        <w:tblW w:w="8260" w:type="dxa"/>
        <w:tblCellMar>
          <w:left w:w="70" w:type="dxa"/>
          <w:right w:w="70" w:type="dxa"/>
        </w:tblCellMar>
        <w:tblLook w:val="04A0" w:firstRow="1" w:lastRow="0" w:firstColumn="1" w:lastColumn="0" w:noHBand="0" w:noVBand="1"/>
      </w:tblPr>
      <w:tblGrid>
        <w:gridCol w:w="3720"/>
        <w:gridCol w:w="4540"/>
      </w:tblGrid>
      <w:tr w:rsidR="00464782" w:rsidRPr="00464782" w14:paraId="69BCD34C" w14:textId="77777777" w:rsidTr="005D606D">
        <w:trPr>
          <w:trHeight w:val="288"/>
        </w:trPr>
        <w:tc>
          <w:tcPr>
            <w:tcW w:w="372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09B9BF94" w14:textId="77777777" w:rsidR="00BC2290" w:rsidRPr="00464782" w:rsidRDefault="00BC2290" w:rsidP="00BC2290">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Porovnávaný pozemek č.1</w:t>
            </w:r>
          </w:p>
        </w:tc>
        <w:tc>
          <w:tcPr>
            <w:tcW w:w="4540" w:type="dxa"/>
            <w:tcBorders>
              <w:top w:val="single" w:sz="4" w:space="0" w:color="auto"/>
              <w:left w:val="nil"/>
              <w:bottom w:val="single" w:sz="4" w:space="0" w:color="auto"/>
              <w:right w:val="single" w:sz="4" w:space="0" w:color="auto"/>
            </w:tcBorders>
            <w:shd w:val="clear" w:color="000000" w:fill="E7E6E6"/>
            <w:noWrap/>
            <w:vAlign w:val="bottom"/>
            <w:hideMark/>
          </w:tcPr>
          <w:p w14:paraId="35F74272" w14:textId="72E0094C" w:rsidR="00BC2290" w:rsidRPr="00464782" w:rsidRDefault="00BC2290" w:rsidP="00BC2290">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Par.</w:t>
            </w:r>
            <w:r w:rsidR="00781C2D">
              <w:rPr>
                <w:rFonts w:ascii="Times New Roman" w:hAnsi="Times New Roman" w:cs="Times New Roman"/>
                <w:b/>
                <w:bCs/>
                <w:color w:val="000000" w:themeColor="text1"/>
                <w:sz w:val="18"/>
                <w:szCs w:val="18"/>
              </w:rPr>
              <w:t xml:space="preserve"> </w:t>
            </w:r>
            <w:r w:rsidRPr="00464782">
              <w:rPr>
                <w:rFonts w:ascii="Times New Roman" w:hAnsi="Times New Roman" w:cs="Times New Roman"/>
                <w:b/>
                <w:bCs/>
                <w:color w:val="000000" w:themeColor="text1"/>
                <w:sz w:val="18"/>
                <w:szCs w:val="18"/>
              </w:rPr>
              <w:t>č.</w:t>
            </w:r>
            <w:r w:rsidR="00781C2D">
              <w:rPr>
                <w:rFonts w:ascii="Times New Roman" w:hAnsi="Times New Roman" w:cs="Times New Roman"/>
                <w:b/>
                <w:bCs/>
                <w:color w:val="000000" w:themeColor="text1"/>
                <w:sz w:val="18"/>
                <w:szCs w:val="18"/>
              </w:rPr>
              <w:t xml:space="preserve"> </w:t>
            </w:r>
            <w:proofErr w:type="spellStart"/>
            <w:r w:rsidR="001140BE" w:rsidRPr="00464782">
              <w:rPr>
                <w:rFonts w:ascii="Times New Roman" w:hAnsi="Times New Roman" w:cs="Times New Roman"/>
                <w:b/>
                <w:bCs/>
                <w:color w:val="000000" w:themeColor="text1"/>
                <w:sz w:val="18"/>
                <w:szCs w:val="18"/>
              </w:rPr>
              <w:t>xxxxx</w:t>
            </w:r>
            <w:proofErr w:type="spellEnd"/>
            <w:r w:rsidRPr="00464782">
              <w:rPr>
                <w:rFonts w:ascii="Times New Roman" w:hAnsi="Times New Roman" w:cs="Times New Roman"/>
                <w:b/>
                <w:bCs/>
                <w:color w:val="000000" w:themeColor="text1"/>
                <w:sz w:val="18"/>
                <w:szCs w:val="18"/>
              </w:rPr>
              <w:t>, k.</w:t>
            </w:r>
            <w:r w:rsidR="00781C2D">
              <w:rPr>
                <w:rFonts w:ascii="Times New Roman" w:hAnsi="Times New Roman" w:cs="Times New Roman"/>
                <w:b/>
                <w:bCs/>
                <w:color w:val="000000" w:themeColor="text1"/>
                <w:sz w:val="18"/>
                <w:szCs w:val="18"/>
              </w:rPr>
              <w:t xml:space="preserve"> </w:t>
            </w:r>
            <w:r w:rsidRPr="00464782">
              <w:rPr>
                <w:rFonts w:ascii="Times New Roman" w:hAnsi="Times New Roman" w:cs="Times New Roman"/>
                <w:b/>
                <w:bCs/>
                <w:color w:val="000000" w:themeColor="text1"/>
                <w:sz w:val="18"/>
                <w:szCs w:val="18"/>
              </w:rPr>
              <w:t>ú</w:t>
            </w:r>
            <w:r w:rsidR="001140BE" w:rsidRPr="00464782">
              <w:rPr>
                <w:rFonts w:ascii="Times New Roman" w:hAnsi="Times New Roman" w:cs="Times New Roman"/>
                <w:b/>
                <w:bCs/>
                <w:color w:val="000000" w:themeColor="text1"/>
                <w:sz w:val="18"/>
                <w:szCs w:val="18"/>
              </w:rPr>
              <w:t>,</w:t>
            </w:r>
            <w:r w:rsidR="00781C2D">
              <w:rPr>
                <w:rFonts w:ascii="Times New Roman" w:hAnsi="Times New Roman" w:cs="Times New Roman"/>
                <w:b/>
                <w:bCs/>
                <w:color w:val="000000" w:themeColor="text1"/>
                <w:sz w:val="18"/>
                <w:szCs w:val="18"/>
              </w:rPr>
              <w:t xml:space="preserve"> </w:t>
            </w:r>
            <w:proofErr w:type="spellStart"/>
            <w:r w:rsidR="001140BE" w:rsidRPr="00464782">
              <w:rPr>
                <w:rFonts w:ascii="Times New Roman" w:hAnsi="Times New Roman" w:cs="Times New Roman"/>
                <w:b/>
                <w:bCs/>
                <w:color w:val="000000" w:themeColor="text1"/>
                <w:sz w:val="18"/>
                <w:szCs w:val="18"/>
              </w:rPr>
              <w:t>xxxxx</w:t>
            </w:r>
            <w:proofErr w:type="spellEnd"/>
          </w:p>
        </w:tc>
      </w:tr>
      <w:tr w:rsidR="00464782" w:rsidRPr="00464782" w14:paraId="0353C677"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0C02FA2E" w14:textId="77777777" w:rsidR="00BC2290" w:rsidRPr="00464782" w:rsidRDefault="00BC2290" w:rsidP="00BC2290">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Kritérium</w:t>
            </w:r>
          </w:p>
        </w:tc>
        <w:tc>
          <w:tcPr>
            <w:tcW w:w="4540" w:type="dxa"/>
            <w:tcBorders>
              <w:top w:val="nil"/>
              <w:left w:val="nil"/>
              <w:bottom w:val="single" w:sz="4" w:space="0" w:color="auto"/>
              <w:right w:val="single" w:sz="4" w:space="0" w:color="auto"/>
            </w:tcBorders>
            <w:noWrap/>
            <w:vAlign w:val="bottom"/>
            <w:hideMark/>
          </w:tcPr>
          <w:p w14:paraId="69447BF1" w14:textId="3461D36D" w:rsidR="00BC2290" w:rsidRPr="00464782" w:rsidRDefault="00BC2290" w:rsidP="00BC2290">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Popis</w:t>
            </w:r>
          </w:p>
        </w:tc>
      </w:tr>
      <w:tr w:rsidR="00464782" w:rsidRPr="00464782" w14:paraId="18CFC958"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3FF164A6"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Časové hledisko</w:t>
            </w:r>
          </w:p>
        </w:tc>
        <w:tc>
          <w:tcPr>
            <w:tcW w:w="4540" w:type="dxa"/>
            <w:tcBorders>
              <w:top w:val="nil"/>
              <w:left w:val="nil"/>
              <w:bottom w:val="single" w:sz="4" w:space="0" w:color="auto"/>
              <w:right w:val="single" w:sz="4" w:space="0" w:color="auto"/>
            </w:tcBorders>
            <w:noWrap/>
            <w:vAlign w:val="bottom"/>
            <w:hideMark/>
          </w:tcPr>
          <w:p w14:paraId="2AAF0E99" w14:textId="0CC680B6"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Datum ocenění</w:t>
            </w:r>
          </w:p>
        </w:tc>
      </w:tr>
      <w:tr w:rsidR="00464782" w:rsidRPr="00464782" w14:paraId="5358F871"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tcPr>
          <w:p w14:paraId="766BEC90"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Typ transakce</w:t>
            </w:r>
          </w:p>
        </w:tc>
        <w:tc>
          <w:tcPr>
            <w:tcW w:w="4540" w:type="dxa"/>
            <w:tcBorders>
              <w:top w:val="nil"/>
              <w:left w:val="nil"/>
              <w:bottom w:val="single" w:sz="4" w:space="0" w:color="auto"/>
              <w:right w:val="single" w:sz="4" w:space="0" w:color="auto"/>
            </w:tcBorders>
            <w:noWrap/>
            <w:vAlign w:val="bottom"/>
          </w:tcPr>
          <w:p w14:paraId="255F47FA" w14:textId="7EDF2C85"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Katastrální území, obec </w:t>
            </w:r>
          </w:p>
        </w:tc>
      </w:tr>
      <w:tr w:rsidR="00464782" w:rsidRPr="00464782" w14:paraId="3EB68E9A"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173FF0DA"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Lokalita</w:t>
            </w:r>
          </w:p>
        </w:tc>
        <w:tc>
          <w:tcPr>
            <w:tcW w:w="4540" w:type="dxa"/>
            <w:tcBorders>
              <w:top w:val="nil"/>
              <w:left w:val="nil"/>
              <w:bottom w:val="single" w:sz="4" w:space="0" w:color="auto"/>
              <w:right w:val="single" w:sz="4" w:space="0" w:color="auto"/>
            </w:tcBorders>
            <w:noWrap/>
            <w:vAlign w:val="bottom"/>
            <w:hideMark/>
          </w:tcPr>
          <w:p w14:paraId="0B07A0F5" w14:textId="0FB32FF6"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m</w:t>
            </w:r>
            <w:r w:rsidRPr="007938EC">
              <w:rPr>
                <w:rFonts w:ascii="Times New Roman" w:hAnsi="Times New Roman" w:cs="Times New Roman"/>
                <w:color w:val="000000" w:themeColor="text1"/>
                <w:sz w:val="18"/>
                <w:szCs w:val="18"/>
                <w:vertAlign w:val="superscript"/>
              </w:rPr>
              <w:t>2</w:t>
            </w:r>
          </w:p>
        </w:tc>
      </w:tr>
      <w:tr w:rsidR="00464782" w:rsidRPr="00464782" w14:paraId="48B44328"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7C897B3D"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Výměra pozemku </w:t>
            </w:r>
          </w:p>
        </w:tc>
        <w:tc>
          <w:tcPr>
            <w:tcW w:w="4540" w:type="dxa"/>
            <w:tcBorders>
              <w:top w:val="nil"/>
              <w:left w:val="nil"/>
              <w:bottom w:val="single" w:sz="4" w:space="0" w:color="auto"/>
              <w:right w:val="single" w:sz="4" w:space="0" w:color="auto"/>
            </w:tcBorders>
            <w:noWrap/>
            <w:vAlign w:val="bottom"/>
            <w:hideMark/>
          </w:tcPr>
          <w:p w14:paraId="4149D66F" w14:textId="06BC0D3E"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Např. Ostatní plocha – </w:t>
            </w:r>
            <w:r w:rsidR="002F7431" w:rsidRPr="00464782">
              <w:rPr>
                <w:rFonts w:ascii="Times New Roman" w:hAnsi="Times New Roman" w:cs="Times New Roman"/>
                <w:color w:val="000000" w:themeColor="text1"/>
                <w:sz w:val="18"/>
                <w:szCs w:val="18"/>
              </w:rPr>
              <w:t>jiná plocha</w:t>
            </w:r>
          </w:p>
        </w:tc>
      </w:tr>
      <w:tr w:rsidR="00464782" w:rsidRPr="00464782" w14:paraId="0386C6C2"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tcPr>
          <w:p w14:paraId="46811F69"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Druh pozemku dle KN</w:t>
            </w:r>
          </w:p>
        </w:tc>
        <w:tc>
          <w:tcPr>
            <w:tcW w:w="4540" w:type="dxa"/>
            <w:tcBorders>
              <w:top w:val="nil"/>
              <w:left w:val="nil"/>
              <w:bottom w:val="single" w:sz="4" w:space="0" w:color="auto"/>
              <w:right w:val="single" w:sz="4" w:space="0" w:color="auto"/>
            </w:tcBorders>
            <w:noWrap/>
            <w:vAlign w:val="bottom"/>
          </w:tcPr>
          <w:p w14:paraId="629EDCBA" w14:textId="3F812C68"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Zpevněná/nezpevněná komunikace</w:t>
            </w:r>
          </w:p>
        </w:tc>
      </w:tr>
      <w:tr w:rsidR="00464782" w:rsidRPr="00464782" w14:paraId="163AE8E3"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6483A544"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Přístupnost</w:t>
            </w:r>
          </w:p>
        </w:tc>
        <w:tc>
          <w:tcPr>
            <w:tcW w:w="4540" w:type="dxa"/>
            <w:tcBorders>
              <w:top w:val="nil"/>
              <w:left w:val="nil"/>
              <w:bottom w:val="single" w:sz="4" w:space="0" w:color="auto"/>
              <w:right w:val="single" w:sz="4" w:space="0" w:color="auto"/>
            </w:tcBorders>
            <w:noWrap/>
            <w:vAlign w:val="bottom"/>
            <w:hideMark/>
          </w:tcPr>
          <w:p w14:paraId="296802A9" w14:textId="37E3A694"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Vyjmenovat napojené IS, Bez inženýrských sítí</w:t>
            </w:r>
          </w:p>
        </w:tc>
      </w:tr>
      <w:tr w:rsidR="00464782" w:rsidRPr="00464782" w14:paraId="78FD844E"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6D04F79F"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Vybavenost pozemku</w:t>
            </w:r>
          </w:p>
        </w:tc>
        <w:tc>
          <w:tcPr>
            <w:tcW w:w="4540" w:type="dxa"/>
            <w:tcBorders>
              <w:top w:val="nil"/>
              <w:left w:val="nil"/>
              <w:bottom w:val="single" w:sz="4" w:space="0" w:color="auto"/>
              <w:right w:val="single" w:sz="4" w:space="0" w:color="auto"/>
            </w:tcBorders>
            <w:noWrap/>
            <w:vAlign w:val="bottom"/>
            <w:hideMark/>
          </w:tcPr>
          <w:p w14:paraId="729C8093" w14:textId="7372D82C"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Např. RS – plochy rekreace a sportu</w:t>
            </w:r>
          </w:p>
        </w:tc>
      </w:tr>
      <w:tr w:rsidR="00464782" w:rsidRPr="00464782" w14:paraId="2AFE7A78"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30C99CBF"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Využitelnost z hlediska územního plánu</w:t>
            </w:r>
          </w:p>
        </w:tc>
        <w:tc>
          <w:tcPr>
            <w:tcW w:w="4540" w:type="dxa"/>
            <w:tcBorders>
              <w:top w:val="nil"/>
              <w:left w:val="nil"/>
              <w:bottom w:val="single" w:sz="4" w:space="0" w:color="auto"/>
              <w:right w:val="single" w:sz="4" w:space="0" w:color="auto"/>
            </w:tcBorders>
            <w:noWrap/>
            <w:vAlign w:val="bottom"/>
            <w:hideMark/>
          </w:tcPr>
          <w:p w14:paraId="418F2154" w14:textId="6FA25BFA"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Rovinný, velmi </w:t>
            </w:r>
            <w:proofErr w:type="gramStart"/>
            <w:r w:rsidRPr="00464782">
              <w:rPr>
                <w:rFonts w:ascii="Times New Roman" w:hAnsi="Times New Roman" w:cs="Times New Roman"/>
                <w:color w:val="000000" w:themeColor="text1"/>
                <w:sz w:val="18"/>
                <w:szCs w:val="18"/>
              </w:rPr>
              <w:t>svažitý,</w:t>
            </w:r>
            <w:proofErr w:type="gramEnd"/>
            <w:r w:rsidRPr="00464782">
              <w:rPr>
                <w:rFonts w:ascii="Times New Roman" w:hAnsi="Times New Roman" w:cs="Times New Roman"/>
                <w:color w:val="000000" w:themeColor="text1"/>
                <w:sz w:val="18"/>
                <w:szCs w:val="18"/>
              </w:rPr>
              <w:t xml:space="preserve"> atd.</w:t>
            </w:r>
          </w:p>
        </w:tc>
      </w:tr>
      <w:tr w:rsidR="00464782" w:rsidRPr="00464782" w14:paraId="19C049DD" w14:textId="77777777" w:rsidTr="005D606D">
        <w:trPr>
          <w:trHeight w:val="288"/>
        </w:trPr>
        <w:tc>
          <w:tcPr>
            <w:tcW w:w="3720" w:type="dxa"/>
            <w:tcBorders>
              <w:top w:val="nil"/>
              <w:left w:val="single" w:sz="4" w:space="0" w:color="auto"/>
              <w:bottom w:val="single" w:sz="4" w:space="0" w:color="auto"/>
              <w:right w:val="single" w:sz="4" w:space="0" w:color="auto"/>
            </w:tcBorders>
            <w:noWrap/>
            <w:vAlign w:val="bottom"/>
            <w:hideMark/>
          </w:tcPr>
          <w:p w14:paraId="7FAD1718"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Svažitost</w:t>
            </w:r>
          </w:p>
        </w:tc>
        <w:tc>
          <w:tcPr>
            <w:tcW w:w="4540" w:type="dxa"/>
            <w:tcBorders>
              <w:top w:val="nil"/>
              <w:left w:val="nil"/>
              <w:bottom w:val="single" w:sz="4" w:space="0" w:color="auto"/>
              <w:right w:val="single" w:sz="4" w:space="0" w:color="auto"/>
            </w:tcBorders>
            <w:noWrap/>
            <w:vAlign w:val="bottom"/>
            <w:hideMark/>
          </w:tcPr>
          <w:p w14:paraId="2E5BFB31" w14:textId="5FB028CA"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Např. beze staveb</w:t>
            </w:r>
          </w:p>
        </w:tc>
      </w:tr>
      <w:tr w:rsidR="00464782" w:rsidRPr="00464782" w14:paraId="0EFC012B" w14:textId="77777777" w:rsidTr="005D606D">
        <w:trPr>
          <w:trHeight w:val="289"/>
        </w:trPr>
        <w:tc>
          <w:tcPr>
            <w:tcW w:w="3720" w:type="dxa"/>
            <w:tcBorders>
              <w:top w:val="nil"/>
              <w:left w:val="single" w:sz="4" w:space="0" w:color="auto"/>
              <w:bottom w:val="single" w:sz="4" w:space="0" w:color="auto"/>
              <w:right w:val="single" w:sz="4" w:space="0" w:color="auto"/>
            </w:tcBorders>
            <w:noWrap/>
            <w:vAlign w:val="bottom"/>
            <w:hideMark/>
          </w:tcPr>
          <w:p w14:paraId="00DE6C92"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Ostatní vlivy</w:t>
            </w:r>
          </w:p>
        </w:tc>
        <w:tc>
          <w:tcPr>
            <w:tcW w:w="4540" w:type="dxa"/>
            <w:tcBorders>
              <w:top w:val="nil"/>
              <w:left w:val="nil"/>
              <w:bottom w:val="single" w:sz="4" w:space="0" w:color="auto"/>
              <w:right w:val="single" w:sz="4" w:space="0" w:color="auto"/>
            </w:tcBorders>
            <w:vAlign w:val="bottom"/>
            <w:hideMark/>
          </w:tcPr>
          <w:p w14:paraId="6FF7C2E0" w14:textId="2DE262D8" w:rsidR="00BC2290" w:rsidRPr="00464782" w:rsidRDefault="001140BE" w:rsidP="00BC2290">
            <w:pPr>
              <w:jc w:val="left"/>
              <w:rPr>
                <w:rFonts w:ascii="Times New Roman" w:hAnsi="Times New Roman" w:cs="Times New Roman"/>
                <w:color w:val="000000" w:themeColor="text1"/>
                <w:sz w:val="18"/>
                <w:szCs w:val="18"/>
              </w:rPr>
            </w:pPr>
            <w:r w:rsidRPr="00464782">
              <w:rPr>
                <w:rFonts w:ascii="Times New Roman" w:hAnsi="Times New Roman" w:cs="Times New Roman"/>
                <w:b/>
                <w:bCs/>
                <w:color w:val="000000" w:themeColor="text1"/>
                <w:sz w:val="18"/>
                <w:szCs w:val="18"/>
              </w:rPr>
              <w:t>Např.</w:t>
            </w:r>
            <w:r w:rsidR="00781C2D">
              <w:rPr>
                <w:rFonts w:ascii="Times New Roman" w:hAnsi="Times New Roman" w:cs="Times New Roman"/>
                <w:b/>
                <w:bCs/>
                <w:color w:val="000000" w:themeColor="text1"/>
                <w:sz w:val="18"/>
                <w:szCs w:val="18"/>
              </w:rPr>
              <w:t xml:space="preserve"> </w:t>
            </w:r>
            <w:r w:rsidRPr="00464782">
              <w:rPr>
                <w:rFonts w:ascii="Times New Roman" w:hAnsi="Times New Roman" w:cs="Times New Roman"/>
                <w:b/>
                <w:bCs/>
                <w:color w:val="000000" w:themeColor="text1"/>
                <w:sz w:val="18"/>
                <w:szCs w:val="18"/>
              </w:rPr>
              <w:t>stavba na pozemku</w:t>
            </w:r>
          </w:p>
        </w:tc>
      </w:tr>
      <w:tr w:rsidR="00464782" w:rsidRPr="00464782" w14:paraId="110D3C79" w14:textId="77777777" w:rsidTr="005D606D">
        <w:trPr>
          <w:trHeight w:val="508"/>
        </w:trPr>
        <w:tc>
          <w:tcPr>
            <w:tcW w:w="3720" w:type="dxa"/>
            <w:tcBorders>
              <w:top w:val="nil"/>
              <w:left w:val="single" w:sz="4" w:space="0" w:color="auto"/>
              <w:bottom w:val="single" w:sz="4" w:space="0" w:color="auto"/>
              <w:right w:val="single" w:sz="4" w:space="0" w:color="auto"/>
            </w:tcBorders>
            <w:noWrap/>
            <w:vAlign w:val="bottom"/>
            <w:hideMark/>
          </w:tcPr>
          <w:p w14:paraId="74C57BF3"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Realizovaná cena</w:t>
            </w:r>
          </w:p>
        </w:tc>
        <w:tc>
          <w:tcPr>
            <w:tcW w:w="4540" w:type="dxa"/>
            <w:tcBorders>
              <w:top w:val="nil"/>
              <w:left w:val="nil"/>
              <w:bottom w:val="single" w:sz="4" w:space="0" w:color="auto"/>
              <w:right w:val="single" w:sz="4" w:space="0" w:color="auto"/>
            </w:tcBorders>
            <w:vAlign w:val="bottom"/>
            <w:hideMark/>
          </w:tcPr>
          <w:p w14:paraId="5731155C" w14:textId="10E993B6" w:rsidR="00D6018F" w:rsidRPr="00464782" w:rsidRDefault="00781C2D" w:rsidP="005D606D">
            <w:pPr>
              <w:jc w:val="lef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w:t>
            </w:r>
            <w:proofErr w:type="spellStart"/>
            <w:r>
              <w:rPr>
                <w:rFonts w:ascii="Times New Roman" w:hAnsi="Times New Roman" w:cs="Times New Roman"/>
                <w:color w:val="000000" w:themeColor="text1"/>
                <w:sz w:val="18"/>
                <w:szCs w:val="18"/>
              </w:rPr>
              <w:t>xxxxxxxxx</w:t>
            </w:r>
            <w:proofErr w:type="spellEnd"/>
            <w:r w:rsidR="00D6018F" w:rsidRPr="00464782">
              <w:rPr>
                <w:rFonts w:ascii="Times New Roman" w:hAnsi="Times New Roman" w:cs="Times New Roman"/>
                <w:color w:val="000000" w:themeColor="text1"/>
                <w:sz w:val="18"/>
                <w:szCs w:val="18"/>
              </w:rPr>
              <w:t xml:space="preserve"> Kč (smlouva kupní ze dne </w:t>
            </w:r>
            <w:proofErr w:type="spellStart"/>
            <w:r>
              <w:rPr>
                <w:rFonts w:ascii="Times New Roman" w:hAnsi="Times New Roman" w:cs="Times New Roman"/>
                <w:color w:val="000000" w:themeColor="text1"/>
                <w:sz w:val="18"/>
                <w:szCs w:val="18"/>
              </w:rPr>
              <w:t>xxxxxxxx</w:t>
            </w:r>
            <w:proofErr w:type="spellEnd"/>
            <w:r w:rsidR="00D6018F" w:rsidRPr="00464782">
              <w:rPr>
                <w:rFonts w:ascii="Times New Roman" w:hAnsi="Times New Roman" w:cs="Times New Roman"/>
                <w:color w:val="000000" w:themeColor="text1"/>
                <w:sz w:val="18"/>
                <w:szCs w:val="18"/>
              </w:rPr>
              <w:t>, číslo řízení V-</w:t>
            </w:r>
            <w:r w:rsidR="00BC2290" w:rsidRPr="00464782">
              <w:rPr>
                <w:rFonts w:ascii="Times New Roman" w:hAnsi="Times New Roman" w:cs="Times New Roman"/>
                <w:color w:val="000000" w:themeColor="text1"/>
                <w:sz w:val="18"/>
                <w:szCs w:val="18"/>
              </w:rPr>
              <w:t>………………</w:t>
            </w:r>
            <w:r w:rsidR="00D6018F" w:rsidRPr="00464782">
              <w:rPr>
                <w:rFonts w:ascii="Times New Roman" w:hAnsi="Times New Roman" w:cs="Times New Roman"/>
                <w:color w:val="000000" w:themeColor="text1"/>
                <w:sz w:val="18"/>
                <w:szCs w:val="18"/>
              </w:rPr>
              <w:t>)</w:t>
            </w:r>
          </w:p>
        </w:tc>
      </w:tr>
      <w:tr w:rsidR="00464782" w:rsidRPr="00464782" w14:paraId="502FECCE" w14:textId="77777777" w:rsidTr="005D606D">
        <w:trPr>
          <w:trHeight w:val="508"/>
        </w:trPr>
        <w:tc>
          <w:tcPr>
            <w:tcW w:w="3720" w:type="dxa"/>
            <w:tcBorders>
              <w:top w:val="nil"/>
              <w:left w:val="single" w:sz="4" w:space="0" w:color="auto"/>
              <w:bottom w:val="single" w:sz="4" w:space="0" w:color="auto"/>
              <w:right w:val="single" w:sz="4" w:space="0" w:color="auto"/>
            </w:tcBorders>
            <w:noWrap/>
            <w:vAlign w:val="bottom"/>
          </w:tcPr>
          <w:p w14:paraId="49035C17" w14:textId="642BC698" w:rsidR="00B452B9" w:rsidRPr="00464782" w:rsidRDefault="00B452B9"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DPH</w:t>
            </w:r>
          </w:p>
        </w:tc>
        <w:tc>
          <w:tcPr>
            <w:tcW w:w="4540" w:type="dxa"/>
            <w:tcBorders>
              <w:top w:val="nil"/>
              <w:left w:val="nil"/>
              <w:bottom w:val="single" w:sz="4" w:space="0" w:color="auto"/>
              <w:right w:val="single" w:sz="4" w:space="0" w:color="auto"/>
            </w:tcBorders>
            <w:vAlign w:val="bottom"/>
          </w:tcPr>
          <w:p w14:paraId="20F0C7DB" w14:textId="0A02A8F8" w:rsidR="00B452B9" w:rsidRPr="00464782" w:rsidRDefault="00B452B9"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Znalec sdělí, zdali cena v kupní </w:t>
            </w:r>
            <w:r w:rsidR="002F7431" w:rsidRPr="00464782">
              <w:rPr>
                <w:rFonts w:ascii="Times New Roman" w:hAnsi="Times New Roman" w:cs="Times New Roman"/>
                <w:color w:val="000000" w:themeColor="text1"/>
                <w:sz w:val="18"/>
                <w:szCs w:val="18"/>
              </w:rPr>
              <w:t>smlouvě</w:t>
            </w:r>
            <w:r w:rsidRPr="00464782">
              <w:rPr>
                <w:rFonts w:ascii="Times New Roman" w:hAnsi="Times New Roman" w:cs="Times New Roman"/>
                <w:color w:val="000000" w:themeColor="text1"/>
                <w:sz w:val="18"/>
                <w:szCs w:val="18"/>
              </w:rPr>
              <w:t xml:space="preserve"> je s DPH nebo ne. </w:t>
            </w:r>
          </w:p>
        </w:tc>
      </w:tr>
      <w:tr w:rsidR="00464782" w:rsidRPr="00464782" w14:paraId="49845855" w14:textId="77777777" w:rsidTr="005D606D">
        <w:trPr>
          <w:trHeight w:val="508"/>
        </w:trPr>
        <w:tc>
          <w:tcPr>
            <w:tcW w:w="3720" w:type="dxa"/>
            <w:tcBorders>
              <w:top w:val="nil"/>
              <w:left w:val="single" w:sz="4" w:space="0" w:color="auto"/>
              <w:bottom w:val="single" w:sz="4" w:space="0" w:color="auto"/>
              <w:right w:val="single" w:sz="4" w:space="0" w:color="auto"/>
            </w:tcBorders>
            <w:noWrap/>
            <w:vAlign w:val="bottom"/>
          </w:tcPr>
          <w:p w14:paraId="4ADD60B7" w14:textId="0163E20A" w:rsidR="00B452B9" w:rsidRPr="00464782" w:rsidRDefault="00B452B9" w:rsidP="005D606D">
            <w:pPr>
              <w:jc w:val="left"/>
              <w:rPr>
                <w:rFonts w:ascii="Times New Roman" w:hAnsi="Times New Roman" w:cs="Times New Roman"/>
                <w:color w:val="000000" w:themeColor="text1"/>
                <w:sz w:val="18"/>
                <w:szCs w:val="18"/>
              </w:rPr>
            </w:pPr>
            <w:r w:rsidRPr="004F04E2">
              <w:rPr>
                <w:rFonts w:ascii="Times New Roman" w:hAnsi="Times New Roman" w:cs="Times New Roman"/>
                <w:color w:val="000000" w:themeColor="text1"/>
                <w:sz w:val="18"/>
                <w:szCs w:val="18"/>
                <w:highlight w:val="red"/>
              </w:rPr>
              <w:t>Realizovaná cena bez DPH</w:t>
            </w:r>
          </w:p>
        </w:tc>
        <w:tc>
          <w:tcPr>
            <w:tcW w:w="4540" w:type="dxa"/>
            <w:tcBorders>
              <w:top w:val="nil"/>
              <w:left w:val="nil"/>
              <w:bottom w:val="single" w:sz="4" w:space="0" w:color="auto"/>
              <w:right w:val="single" w:sz="4" w:space="0" w:color="auto"/>
            </w:tcBorders>
            <w:vAlign w:val="bottom"/>
          </w:tcPr>
          <w:p w14:paraId="29D41DB4" w14:textId="10A8CBE2" w:rsidR="00B452B9" w:rsidRPr="00464782" w:rsidRDefault="00B452B9" w:rsidP="005D606D">
            <w:pPr>
              <w:jc w:val="left"/>
              <w:rPr>
                <w:rFonts w:ascii="Times New Roman" w:hAnsi="Times New Roman" w:cs="Times New Roman"/>
                <w:color w:val="000000" w:themeColor="text1"/>
                <w:sz w:val="18"/>
                <w:szCs w:val="18"/>
              </w:rPr>
            </w:pPr>
            <w:r w:rsidRPr="004F04E2">
              <w:rPr>
                <w:rFonts w:ascii="Times New Roman" w:hAnsi="Times New Roman" w:cs="Times New Roman"/>
                <w:color w:val="000000" w:themeColor="text1"/>
                <w:sz w:val="18"/>
                <w:szCs w:val="18"/>
                <w:highlight w:val="red"/>
              </w:rPr>
              <w:t>Znalec uvede cenu z kupní smlouvy bez DPH.</w:t>
            </w:r>
          </w:p>
        </w:tc>
      </w:tr>
      <w:tr w:rsidR="00464782" w:rsidRPr="00464782" w14:paraId="18FC53D3" w14:textId="77777777" w:rsidTr="005D606D">
        <w:trPr>
          <w:trHeight w:val="2844"/>
        </w:trPr>
        <w:tc>
          <w:tcPr>
            <w:tcW w:w="3720" w:type="dxa"/>
            <w:tcBorders>
              <w:top w:val="nil"/>
              <w:left w:val="single" w:sz="4" w:space="0" w:color="auto"/>
              <w:bottom w:val="single" w:sz="4" w:space="0" w:color="auto"/>
              <w:right w:val="single" w:sz="4" w:space="0" w:color="auto"/>
            </w:tcBorders>
            <w:noWrap/>
            <w:hideMark/>
          </w:tcPr>
          <w:p w14:paraId="43D59D76" w14:textId="73625BB2" w:rsidR="00D6018F" w:rsidRPr="00464782" w:rsidRDefault="00D6018F" w:rsidP="005D606D">
            <w:pPr>
              <w:jc w:val="left"/>
              <w:rPr>
                <w:rFonts w:ascii="Times New Roman" w:hAnsi="Times New Roman" w:cs="Times New Roman"/>
                <w:color w:val="000000" w:themeColor="text1"/>
                <w:sz w:val="18"/>
                <w:szCs w:val="18"/>
              </w:rPr>
            </w:pPr>
            <w:proofErr w:type="spellStart"/>
            <w:r w:rsidRPr="00464782">
              <w:rPr>
                <w:rFonts w:ascii="Times New Roman" w:hAnsi="Times New Roman" w:cs="Times New Roman"/>
                <w:color w:val="000000" w:themeColor="text1"/>
                <w:sz w:val="18"/>
                <w:szCs w:val="18"/>
              </w:rPr>
              <w:t>Ortofomapa</w:t>
            </w:r>
            <w:proofErr w:type="spellEnd"/>
            <w:r w:rsidR="00BC2290" w:rsidRPr="00464782">
              <w:rPr>
                <w:rFonts w:ascii="Times New Roman" w:hAnsi="Times New Roman" w:cs="Times New Roman"/>
                <w:color w:val="000000" w:themeColor="text1"/>
                <w:sz w:val="18"/>
                <w:szCs w:val="18"/>
              </w:rPr>
              <w:t>, fotografie</w:t>
            </w:r>
            <w:r w:rsidR="00D06E0F">
              <w:rPr>
                <w:rFonts w:ascii="Times New Roman" w:hAnsi="Times New Roman" w:cs="Times New Roman"/>
                <w:color w:val="000000" w:themeColor="text1"/>
                <w:sz w:val="18"/>
                <w:szCs w:val="18"/>
              </w:rPr>
              <w:t xml:space="preserve"> </w:t>
            </w:r>
          </w:p>
        </w:tc>
        <w:tc>
          <w:tcPr>
            <w:tcW w:w="4540" w:type="dxa"/>
            <w:tcBorders>
              <w:top w:val="nil"/>
              <w:left w:val="nil"/>
              <w:bottom w:val="single" w:sz="4" w:space="0" w:color="auto"/>
              <w:right w:val="single" w:sz="4" w:space="0" w:color="auto"/>
            </w:tcBorders>
            <w:noWrap/>
            <w:vAlign w:val="center"/>
            <w:hideMark/>
          </w:tcPr>
          <w:p w14:paraId="750697D9" w14:textId="104AF6CD" w:rsidR="00D6018F" w:rsidRPr="00464782" w:rsidRDefault="00BC2290" w:rsidP="005D606D">
            <w:pPr>
              <w:jc w:val="center"/>
              <w:rPr>
                <w:rFonts w:ascii="Times New Roman" w:hAnsi="Times New Roman" w:cs="Times New Roman"/>
                <w:color w:val="000000" w:themeColor="text1"/>
                <w:sz w:val="18"/>
                <w:szCs w:val="18"/>
              </w:rPr>
            </w:pPr>
            <w:r w:rsidRPr="00464782">
              <w:rPr>
                <w:rFonts w:ascii="Times New Roman" w:hAnsi="Times New Roman" w:cs="Times New Roman"/>
                <w:noProof/>
                <w:color w:val="000000" w:themeColor="text1"/>
                <w:sz w:val="18"/>
                <w:szCs w:val="18"/>
              </w:rPr>
              <mc:AlternateContent>
                <mc:Choice Requires="wps">
                  <w:drawing>
                    <wp:anchor distT="45720" distB="45720" distL="114300" distR="114300" simplePos="0" relativeHeight="251661312" behindDoc="0" locked="0" layoutInCell="1" allowOverlap="1" wp14:anchorId="26EAD052" wp14:editId="756DD9BA">
                      <wp:simplePos x="0" y="0"/>
                      <wp:positionH relativeFrom="column">
                        <wp:posOffset>191135</wp:posOffset>
                      </wp:positionH>
                      <wp:positionV relativeFrom="paragraph">
                        <wp:posOffset>64135</wp:posOffset>
                      </wp:positionV>
                      <wp:extent cx="2491740" cy="1638300"/>
                      <wp:effectExtent l="0" t="0" r="22860" b="19050"/>
                      <wp:wrapSquare wrapText="bothSides"/>
                      <wp:docPr id="155058528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740" cy="1638300"/>
                              </a:xfrm>
                              <a:prstGeom prst="rect">
                                <a:avLst/>
                              </a:prstGeom>
                              <a:solidFill>
                                <a:srgbClr val="FFFFFF"/>
                              </a:solidFill>
                              <a:ln w="9525">
                                <a:solidFill>
                                  <a:srgbClr val="000000"/>
                                </a:solidFill>
                                <a:miter lim="800000"/>
                                <a:headEnd/>
                                <a:tailEnd/>
                              </a:ln>
                            </wps:spPr>
                            <wps:txbx>
                              <w:txbxContent>
                                <w:p w14:paraId="5EEA3F64" w14:textId="67BDE9F3" w:rsidR="00BC2290" w:rsidRDefault="00BC22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EAD052" id="_x0000_s1030" type="#_x0000_t202" style="position:absolute;left:0;text-align:left;margin-left:15.05pt;margin-top:5.05pt;width:196.2pt;height:12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">
                      <v:textbox>
                        <w:txbxContent>
                          <w:p w14:paraId="5EEA3F64" w14:textId="67BDE9F3" w:rsidR="00BC2290" w:rsidRDefault="00BC2290"/>
                        </w:txbxContent>
                      </v:textbox>
                      <w10:wrap type="square"/>
                    </v:shape>
                  </w:pict>
                </mc:Fallback>
              </mc:AlternateContent>
            </w:r>
          </w:p>
        </w:tc>
      </w:tr>
    </w:tbl>
    <w:p w14:paraId="23288006" w14:textId="657E644C" w:rsidR="00D6018F" w:rsidRPr="00464782" w:rsidRDefault="00BC2290" w:rsidP="00D6018F">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 xml:space="preserve">Tabulka vždy pro jeden srovnávaný vzorek.   </w:t>
      </w:r>
    </w:p>
    <w:p w14:paraId="7D8DEA86" w14:textId="77777777" w:rsidR="006C5753" w:rsidRPr="00464782" w:rsidRDefault="006C5753" w:rsidP="006C5753">
      <w:pPr>
        <w:jc w:val="left"/>
        <w:rPr>
          <w:rFonts w:ascii="Times New Roman" w:hAnsi="Times New Roman" w:cs="Times New Roman"/>
          <w:bCs/>
          <w:color w:val="000000" w:themeColor="text1"/>
        </w:rPr>
      </w:pPr>
    </w:p>
    <w:p w14:paraId="33C800AF" w14:textId="0ADBCC4A" w:rsidR="008459CB" w:rsidRPr="00464782" w:rsidRDefault="008459CB" w:rsidP="006C5753">
      <w:pPr>
        <w:jc w:val="left"/>
        <w:rPr>
          <w:rFonts w:ascii="Times New Roman" w:hAnsi="Times New Roman" w:cs="Times New Roman"/>
          <w:bCs/>
          <w:color w:val="000000" w:themeColor="text1"/>
        </w:rPr>
      </w:pPr>
      <w:r w:rsidRPr="00E61296">
        <w:rPr>
          <w:rFonts w:ascii="Times New Roman" w:hAnsi="Times New Roman" w:cs="Times New Roman"/>
          <w:bCs/>
          <w:color w:val="000000" w:themeColor="text1"/>
          <w:highlight w:val="red"/>
        </w:rPr>
        <w:t>Dále znalec pracuje s cenami bez DPH</w:t>
      </w:r>
      <w:r w:rsidRPr="00E61296">
        <w:rPr>
          <w:rStyle w:val="Znakapoznpodarou"/>
          <w:rFonts w:ascii="Times New Roman" w:hAnsi="Times New Roman" w:cs="Times New Roman"/>
          <w:bCs/>
          <w:color w:val="000000" w:themeColor="text1"/>
          <w:highlight w:val="red"/>
        </w:rPr>
        <w:footnoteReference w:id="9"/>
      </w:r>
      <w:r w:rsidRPr="00E61296">
        <w:rPr>
          <w:rFonts w:ascii="Times New Roman" w:hAnsi="Times New Roman" w:cs="Times New Roman"/>
          <w:bCs/>
          <w:color w:val="000000" w:themeColor="text1"/>
          <w:highlight w:val="red"/>
        </w:rPr>
        <w:t>.</w:t>
      </w:r>
      <w:r w:rsidRPr="00464782">
        <w:rPr>
          <w:rFonts w:ascii="Times New Roman" w:hAnsi="Times New Roman" w:cs="Times New Roman"/>
          <w:bCs/>
          <w:color w:val="000000" w:themeColor="text1"/>
        </w:rPr>
        <w:t xml:space="preserve"> </w:t>
      </w:r>
    </w:p>
    <w:p w14:paraId="7E3933C1" w14:textId="3F94A245" w:rsidR="0042051D" w:rsidRDefault="0042051D">
      <w:pPr>
        <w:jc w:val="left"/>
        <w:rPr>
          <w:rFonts w:ascii="Times New Roman" w:hAnsi="Times New Roman" w:cs="Times New Roman"/>
          <w:bCs/>
          <w:color w:val="000000" w:themeColor="text1"/>
        </w:rPr>
      </w:pPr>
      <w:r>
        <w:rPr>
          <w:rFonts w:ascii="Times New Roman" w:hAnsi="Times New Roman" w:cs="Times New Roman"/>
          <w:bCs/>
          <w:color w:val="000000" w:themeColor="text1"/>
        </w:rPr>
        <w:br w:type="page"/>
      </w:r>
    </w:p>
    <w:p w14:paraId="3260686F" w14:textId="77777777" w:rsidR="00BC2290" w:rsidRPr="00464782" w:rsidRDefault="00BC2290" w:rsidP="00464782">
      <w:pPr>
        <w:pStyle w:val="Hlavnnadpis"/>
      </w:pPr>
      <w:bookmarkStart w:id="43" w:name="_Toc96955848"/>
      <w:bookmarkStart w:id="44" w:name="_Toc153271107"/>
      <w:r w:rsidRPr="00464782">
        <w:lastRenderedPageBreak/>
        <w:t>Posudek</w:t>
      </w:r>
      <w:bookmarkEnd w:id="43"/>
      <w:bookmarkEnd w:id="44"/>
      <w:r w:rsidRPr="00464782">
        <w:t xml:space="preserve"> </w:t>
      </w:r>
    </w:p>
    <w:p w14:paraId="362CFF65" w14:textId="739B7F83" w:rsidR="00BC2290" w:rsidRPr="00464782" w:rsidRDefault="00BC2290" w:rsidP="00EE746E">
      <w:pPr>
        <w:pStyle w:val="PODNADPIS1"/>
      </w:pPr>
      <w:bookmarkStart w:id="45" w:name="_Toc96955849"/>
      <w:bookmarkStart w:id="46" w:name="_Toc153271108"/>
      <w:r w:rsidRPr="00464782">
        <w:t xml:space="preserve">Popis postupu </w:t>
      </w:r>
      <w:r w:rsidRPr="00EE746E">
        <w:t>při</w:t>
      </w:r>
      <w:r w:rsidRPr="00464782">
        <w:t xml:space="preserve"> </w:t>
      </w:r>
      <w:r w:rsidRPr="00EE746E">
        <w:t>analýze</w:t>
      </w:r>
      <w:r w:rsidRPr="00464782">
        <w:t xml:space="preserve"> dat</w:t>
      </w:r>
      <w:bookmarkEnd w:id="45"/>
      <w:r w:rsidR="00EE746E">
        <w:t xml:space="preserve"> pro určení ceny obvyklé</w:t>
      </w:r>
      <w:bookmarkEnd w:id="46"/>
      <w:r w:rsidR="00EE746E">
        <w:t xml:space="preserve"> </w:t>
      </w:r>
    </w:p>
    <w:p w14:paraId="57B870AA" w14:textId="57397449" w:rsidR="00BC2290" w:rsidRPr="00464782" w:rsidRDefault="00BC2290" w:rsidP="00BC2290">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 xml:space="preserve">Dle ustanovení § 2 odst. 2 zákona č. 151/1997 Sb., ve znění pozdějších předpisů, se obvyklou cenou pro účely tohoto zákona rozumí cena, která by byla dosažena při prodejích </w:t>
      </w:r>
      <w:r w:rsidR="002F7431" w:rsidRPr="00464782">
        <w:rPr>
          <w:rFonts w:ascii="Times New Roman" w:hAnsi="Times New Roman" w:cs="Times New Roman"/>
          <w:color w:val="000000" w:themeColor="text1"/>
        </w:rPr>
        <w:t>stejného,</w:t>
      </w:r>
      <w:r w:rsidRPr="00464782">
        <w:rPr>
          <w:rFonts w:ascii="Times New Roman" w:hAnsi="Times New Roman" w:cs="Times New Roman"/>
          <w:color w:val="000000" w:themeColor="text1"/>
        </w:rPr>
        <w:t xml:space="preserve">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určí se ze sjednaných cen porovnáním.</w:t>
      </w:r>
    </w:p>
    <w:p w14:paraId="657B74AF" w14:textId="77777777" w:rsidR="008352A8" w:rsidRPr="00464782" w:rsidRDefault="008352A8" w:rsidP="00BC2290">
      <w:pPr>
        <w:pStyle w:val="BDObodytext"/>
        <w:rPr>
          <w:rFonts w:ascii="Times New Roman" w:hAnsi="Times New Roman" w:cs="Times New Roman"/>
          <w:color w:val="000000" w:themeColor="text1"/>
        </w:rPr>
      </w:pPr>
    </w:p>
    <w:p w14:paraId="0EAE1CA3" w14:textId="35BE7790" w:rsidR="008352A8" w:rsidRPr="00464782" w:rsidRDefault="008352A8" w:rsidP="00BC2290">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 xml:space="preserve">Dle výše uvedené definice je ocenění nemovité věci provedeno porovnávacím způsobem k datu ocenění. </w:t>
      </w:r>
    </w:p>
    <w:p w14:paraId="7001AB76" w14:textId="77777777" w:rsidR="008352A8" w:rsidRPr="00464782" w:rsidRDefault="008352A8" w:rsidP="00BC2290">
      <w:pPr>
        <w:pStyle w:val="BDObodytext"/>
        <w:rPr>
          <w:rFonts w:ascii="Times New Roman" w:hAnsi="Times New Roman" w:cs="Times New Roman"/>
          <w:color w:val="000000" w:themeColor="text1"/>
        </w:rPr>
      </w:pPr>
    </w:p>
    <w:p w14:paraId="127771AE" w14:textId="40ABA02F" w:rsidR="008352A8" w:rsidRPr="00464782" w:rsidRDefault="00CC4155" w:rsidP="00BC2290">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Pro</w:t>
      </w:r>
      <w:r w:rsidR="008352A8"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a</w:t>
      </w:r>
      <w:r w:rsidR="008352A8" w:rsidRPr="00464782">
        <w:rPr>
          <w:rFonts w:ascii="Times New Roman" w:hAnsi="Times New Roman" w:cs="Times New Roman"/>
          <w:color w:val="000000" w:themeColor="text1"/>
        </w:rPr>
        <w:t>nalýzu byl použit porovnávací způsob</w:t>
      </w:r>
      <w:r w:rsidRPr="00464782">
        <w:rPr>
          <w:rFonts w:ascii="Times New Roman" w:hAnsi="Times New Roman" w:cs="Times New Roman"/>
          <w:color w:val="000000" w:themeColor="text1"/>
        </w:rPr>
        <w:t>. Vzhledem k druhu nemovité věci byla určena základní jednotka 1 m</w:t>
      </w:r>
      <w:r w:rsidRPr="00781C2D">
        <w:rPr>
          <w:rFonts w:ascii="Times New Roman" w:hAnsi="Times New Roman" w:cs="Times New Roman"/>
          <w:color w:val="000000" w:themeColor="text1"/>
          <w:vertAlign w:val="superscript"/>
        </w:rPr>
        <w:t>2</w:t>
      </w:r>
      <w:r w:rsidRPr="00464782">
        <w:rPr>
          <w:rFonts w:ascii="Times New Roman" w:hAnsi="Times New Roman" w:cs="Times New Roman"/>
          <w:color w:val="000000" w:themeColor="text1"/>
        </w:rPr>
        <w:t xml:space="preserve"> výměry pozemku. </w:t>
      </w:r>
      <w:r w:rsidR="008352A8"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Pro porovnání byly vybrány parametry, které mají významný vliv n</w:t>
      </w:r>
      <w:r w:rsidR="00ED6CE0" w:rsidRPr="00464782">
        <w:rPr>
          <w:rFonts w:ascii="Times New Roman" w:hAnsi="Times New Roman" w:cs="Times New Roman"/>
          <w:color w:val="000000" w:themeColor="text1"/>
        </w:rPr>
        <w:t>a</w:t>
      </w:r>
      <w:r w:rsidRPr="00464782">
        <w:rPr>
          <w:rFonts w:ascii="Times New Roman" w:hAnsi="Times New Roman" w:cs="Times New Roman"/>
          <w:color w:val="000000" w:themeColor="text1"/>
        </w:rPr>
        <w:t xml:space="preserve"> cenu nemovité věci. </w:t>
      </w:r>
      <w:r w:rsidR="00CE0DD9" w:rsidRPr="00464782">
        <w:rPr>
          <w:rFonts w:ascii="Times New Roman" w:hAnsi="Times New Roman" w:cs="Times New Roman"/>
          <w:color w:val="000000" w:themeColor="text1"/>
        </w:rPr>
        <w:t xml:space="preserve">Výsledkem porovnávací analýzy byly určeny rozdíly dat mezi parametry oceňované věci a srovnatelných nemovitých věcí. </w:t>
      </w:r>
    </w:p>
    <w:p w14:paraId="747BB046" w14:textId="77777777" w:rsidR="00CE0DD9" w:rsidRPr="00464782" w:rsidRDefault="00CE0DD9" w:rsidP="00BC2290">
      <w:pPr>
        <w:pStyle w:val="BDObodytext"/>
        <w:rPr>
          <w:rFonts w:ascii="Times New Roman" w:hAnsi="Times New Roman" w:cs="Times New Roman"/>
          <w:color w:val="000000" w:themeColor="text1"/>
        </w:rPr>
      </w:pPr>
    </w:p>
    <w:p w14:paraId="673F5836" w14:textId="66FD9478" w:rsidR="00CE0DD9" w:rsidRPr="00464782" w:rsidRDefault="00CE0DD9" w:rsidP="00CE0DD9">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Zohledněn</w:t>
      </w:r>
      <w:r w:rsidR="002F7431" w:rsidRPr="00464782">
        <w:rPr>
          <w:rFonts w:ascii="Times New Roman" w:hAnsi="Times New Roman" w:cs="Times New Roman"/>
          <w:color w:val="000000" w:themeColor="text1"/>
        </w:rPr>
        <w:t>a</w:t>
      </w:r>
      <w:r w:rsidRPr="00464782">
        <w:rPr>
          <w:rFonts w:ascii="Times New Roman" w:hAnsi="Times New Roman" w:cs="Times New Roman"/>
          <w:color w:val="000000" w:themeColor="text1"/>
        </w:rPr>
        <w:t xml:space="preserve"> jsou následující kritéria.</w:t>
      </w:r>
    </w:p>
    <w:p w14:paraId="0427F260" w14:textId="77777777" w:rsidR="00CE0DD9" w:rsidRPr="00464782" w:rsidRDefault="00CE0DD9" w:rsidP="00CE0DD9">
      <w:pPr>
        <w:jc w:val="left"/>
        <w:rPr>
          <w:rFonts w:ascii="Times New Roman" w:hAnsi="Times New Roman" w:cs="Times New Roman"/>
          <w:color w:val="000000" w:themeColor="text1"/>
        </w:rPr>
      </w:pPr>
    </w:p>
    <w:p w14:paraId="5F1639FA" w14:textId="6BD460E4" w:rsidR="00CE0DD9" w:rsidRPr="00523686" w:rsidRDefault="00CE0DD9" w:rsidP="00947CB4">
      <w:pPr>
        <w:pStyle w:val="Odrkysmezerami"/>
        <w:spacing w:after="240"/>
        <w:rPr>
          <w:sz w:val="12"/>
          <w:szCs w:val="12"/>
        </w:rPr>
      </w:pPr>
      <w:r w:rsidRPr="00464782">
        <w:rPr>
          <w:b/>
        </w:rPr>
        <w:t xml:space="preserve">Časové hledisko </w:t>
      </w:r>
      <w:r w:rsidR="00781C2D" w:rsidRPr="00781C2D">
        <w:rPr>
          <w:b/>
        </w:rPr>
        <w:t>–</w:t>
      </w:r>
      <w:r w:rsidRPr="00464782">
        <w:rPr>
          <w:b/>
        </w:rPr>
        <w:t xml:space="preserve"> k</w:t>
      </w:r>
      <w:r w:rsidRPr="00464782">
        <w:t>orekce ceny z důvodu změny cenové hladiny mezi datem ocenění a zjištěným datem transakce převodu porovnávané nemovitosti</w:t>
      </w:r>
      <w:r w:rsidR="00781C2D">
        <w:t>.</w:t>
      </w:r>
    </w:p>
    <w:p w14:paraId="09BC1722" w14:textId="3BF631BC" w:rsidR="00CE0DD9" w:rsidRPr="00523686" w:rsidRDefault="00CE0DD9" w:rsidP="00947CB4">
      <w:pPr>
        <w:pStyle w:val="Odrkysmezerami"/>
        <w:spacing w:after="240"/>
      </w:pPr>
      <w:r w:rsidRPr="00464782">
        <w:rPr>
          <w:b/>
        </w:rPr>
        <w:t>Lokalita</w:t>
      </w:r>
      <w:r w:rsidRPr="00464782">
        <w:t xml:space="preserve"> – tento parametr vyjadřuje rozdíly mezi kvalitou/atraktivitou jednotlivých lokalit, vyjadřuje, zda jsou oceňované nemovitosti umístěny na výhodnějším nebo méně výhodném místě.</w:t>
      </w:r>
    </w:p>
    <w:p w14:paraId="3DD6370D" w14:textId="6B1D21F5" w:rsidR="00CE0DD9" w:rsidRPr="00523686" w:rsidRDefault="00CE0DD9" w:rsidP="00947CB4">
      <w:pPr>
        <w:pStyle w:val="Odrkysmezerami"/>
        <w:spacing w:after="240"/>
      </w:pPr>
      <w:r w:rsidRPr="00464782">
        <w:rPr>
          <w:b/>
        </w:rPr>
        <w:t xml:space="preserve">Výměra pozemku </w:t>
      </w:r>
      <w:r w:rsidRPr="00464782">
        <w:t>–</w:t>
      </w:r>
      <w:r w:rsidR="007E51D5" w:rsidRPr="00464782">
        <w:t xml:space="preserve"> tento koeficient </w:t>
      </w:r>
      <w:r w:rsidR="008D4BEB" w:rsidRPr="00464782">
        <w:t>vyjadřuje úměru mezi velikostí výměry pozemku a jednotkové ceny za m</w:t>
      </w:r>
      <w:r w:rsidR="008D4BEB" w:rsidRPr="00523686">
        <w:rPr>
          <w:vertAlign w:val="superscript"/>
        </w:rPr>
        <w:t>2</w:t>
      </w:r>
      <w:r w:rsidR="00781C2D">
        <w:t xml:space="preserve">. </w:t>
      </w:r>
      <w:r w:rsidRPr="00464782">
        <w:t xml:space="preserve">Jednotková cena závisí na míře využitelnosti pozemku.   </w:t>
      </w:r>
    </w:p>
    <w:p w14:paraId="183BC484" w14:textId="4D95F85F" w:rsidR="00781C2D" w:rsidRPr="00523686" w:rsidRDefault="00CE0DD9" w:rsidP="00947CB4">
      <w:pPr>
        <w:pStyle w:val="Odrkysmezerami"/>
        <w:spacing w:after="240"/>
        <w:rPr>
          <w:b/>
        </w:rPr>
      </w:pPr>
      <w:r w:rsidRPr="00464782">
        <w:rPr>
          <w:b/>
        </w:rPr>
        <w:t xml:space="preserve">Přístupnost – </w:t>
      </w:r>
      <w:r w:rsidRPr="00464782">
        <w:t>zohledňuje skutečnost, zda je pozemek přístupný po zpevněné komunikaci či nikoliv.</w:t>
      </w:r>
    </w:p>
    <w:p w14:paraId="402BD761" w14:textId="0D6643EF" w:rsidR="00CE0DD9" w:rsidRPr="00781C2D" w:rsidRDefault="00CE0DD9" w:rsidP="00947CB4">
      <w:pPr>
        <w:pStyle w:val="Odrkysmezerami"/>
        <w:spacing w:after="240"/>
        <w:rPr>
          <w:b/>
        </w:rPr>
      </w:pPr>
      <w:r w:rsidRPr="00781C2D">
        <w:rPr>
          <w:b/>
        </w:rPr>
        <w:t xml:space="preserve">Vybavenost pozemku </w:t>
      </w:r>
      <w:r w:rsidRPr="00781C2D">
        <w:t xml:space="preserve">– </w:t>
      </w:r>
      <w:bookmarkStart w:id="47" w:name="_Hlk96675600"/>
      <w:r w:rsidRPr="00781C2D">
        <w:t>koeficient zohledňuje, zda a v jakém rozsahu je pozemek napojený na inženýrské sítě, popřípadě možnost napojení na tyto sítě.  </w:t>
      </w:r>
      <w:bookmarkEnd w:id="47"/>
    </w:p>
    <w:p w14:paraId="2D547D04" w14:textId="1001D87E" w:rsidR="00CE0DD9" w:rsidRPr="00523686" w:rsidRDefault="00CE0DD9" w:rsidP="00947CB4">
      <w:pPr>
        <w:pStyle w:val="Odrkysmezerami"/>
        <w:spacing w:after="240"/>
      </w:pPr>
      <w:r w:rsidRPr="00464782">
        <w:rPr>
          <w:b/>
        </w:rPr>
        <w:t>Využitelnost z hlediska územního plánu</w:t>
      </w:r>
      <w:r w:rsidRPr="00464782">
        <w:t xml:space="preserve"> – koeficient zohledňuje, jaká je možná výstavba na pozemku dle ÚP a v jakém rozsahu.</w:t>
      </w:r>
    </w:p>
    <w:p w14:paraId="28E57855" w14:textId="36B11B79" w:rsidR="00CE0DD9" w:rsidRPr="00523686" w:rsidRDefault="00CE0DD9" w:rsidP="00947CB4">
      <w:pPr>
        <w:pStyle w:val="Odrkysmezerami"/>
        <w:spacing w:after="240"/>
        <w:rPr>
          <w:b/>
        </w:rPr>
      </w:pPr>
      <w:r w:rsidRPr="00464782">
        <w:rPr>
          <w:b/>
        </w:rPr>
        <w:t xml:space="preserve">Svažitost – </w:t>
      </w:r>
      <w:r w:rsidRPr="00464782">
        <w:t xml:space="preserve">zohledňuje skutečnost, jak sklon pozemku ovlivňuje jeho využití. </w:t>
      </w:r>
    </w:p>
    <w:p w14:paraId="06462894" w14:textId="77777777" w:rsidR="00CE0DD9" w:rsidRPr="00464782" w:rsidRDefault="00CE0DD9" w:rsidP="00947CB4">
      <w:pPr>
        <w:pStyle w:val="Odrkysmezerami"/>
        <w:spacing w:after="240"/>
      </w:pPr>
      <w:r w:rsidRPr="00464782">
        <w:rPr>
          <w:b/>
        </w:rPr>
        <w:t xml:space="preserve">Další vlivy </w:t>
      </w:r>
      <w:r w:rsidRPr="00464782">
        <w:t>– zahrnuje další vlivy neobsažené v kritériích výše.</w:t>
      </w:r>
    </w:p>
    <w:p w14:paraId="4C8F651F" w14:textId="77777777" w:rsidR="00CE0DD9" w:rsidRPr="00464782" w:rsidRDefault="00CE0DD9" w:rsidP="00CE0DD9">
      <w:pPr>
        <w:jc w:val="left"/>
        <w:rPr>
          <w:rFonts w:ascii="Times New Roman" w:hAnsi="Times New Roman" w:cs="Times New Roman"/>
          <w:b/>
          <w:color w:val="000000" w:themeColor="text1"/>
        </w:rPr>
      </w:pPr>
    </w:p>
    <w:p w14:paraId="3427284F" w14:textId="2935B289" w:rsidR="00CE0DD9" w:rsidRPr="00464782" w:rsidRDefault="00CE0DD9" w:rsidP="00CE0DD9">
      <w:pPr>
        <w:jc w:val="left"/>
        <w:rPr>
          <w:rFonts w:ascii="Times New Roman" w:hAnsi="Times New Roman" w:cs="Times New Roman"/>
          <w:color w:val="000000" w:themeColor="text1"/>
        </w:rPr>
      </w:pPr>
      <w:r w:rsidRPr="00464782">
        <w:rPr>
          <w:rFonts w:ascii="Times New Roman" w:hAnsi="Times New Roman" w:cs="Times New Roman"/>
          <w:color w:val="000000" w:themeColor="text1"/>
        </w:rPr>
        <w:t>T</w:t>
      </w:r>
      <w:r w:rsidR="002F7431" w:rsidRPr="00464782">
        <w:rPr>
          <w:rFonts w:ascii="Times New Roman" w:hAnsi="Times New Roman" w:cs="Times New Roman"/>
          <w:color w:val="000000" w:themeColor="text1"/>
        </w:rPr>
        <w:t>a</w:t>
      </w:r>
      <w:r w:rsidRPr="00464782">
        <w:rPr>
          <w:rFonts w:ascii="Times New Roman" w:hAnsi="Times New Roman" w:cs="Times New Roman"/>
          <w:color w:val="000000" w:themeColor="text1"/>
        </w:rPr>
        <w:t xml:space="preserve">to kritéria korigují rozdíly mezi porovnávanými nemovitostmi a oceňovaným objektem. </w:t>
      </w:r>
    </w:p>
    <w:p w14:paraId="5D423491" w14:textId="77777777" w:rsidR="00CE0DD9" w:rsidRPr="00464782" w:rsidRDefault="00CE0DD9" w:rsidP="00CE0DD9">
      <w:pPr>
        <w:ind w:left="284"/>
        <w:jc w:val="left"/>
        <w:rPr>
          <w:rFonts w:ascii="Times New Roman" w:hAnsi="Times New Roman" w:cs="Times New Roman"/>
          <w:color w:val="000000" w:themeColor="text1"/>
        </w:rPr>
      </w:pPr>
    </w:p>
    <w:p w14:paraId="4FE77EA9" w14:textId="124518CF" w:rsidR="00CE0DD9" w:rsidRPr="00464782" w:rsidRDefault="00CE0DD9" w:rsidP="00CE0DD9">
      <w:pPr>
        <w:jc w:val="left"/>
        <w:rPr>
          <w:rFonts w:ascii="Times New Roman" w:hAnsi="Times New Roman" w:cs="Times New Roman"/>
          <w:color w:val="000000" w:themeColor="text1"/>
        </w:rPr>
      </w:pPr>
      <w:r w:rsidRPr="00464782">
        <w:rPr>
          <w:rFonts w:ascii="Times New Roman" w:hAnsi="Times New Roman" w:cs="Times New Roman"/>
          <w:color w:val="000000" w:themeColor="text1"/>
        </w:rPr>
        <w:t>Odhadované hodnoty koeficientů (parametrů) vychází z toho, zda oceňované nemovitosti jsou v určitých vlastnostech lepší, horší či srovnatelné. Jedná se o subjektivní odhad znalce vycházející z jednotlivých nabídek a podložený praxí a zkušenostmi. Pokud je porovnávaný objekt v dané vlastnosti horší, je koeficientu přiřazena hodnota vyšší než 1 (vyjádřeno v % se znaménkem „+“), pokud je lepší, hodnota nižší než 1</w:t>
      </w:r>
      <w:r w:rsidR="00BD2201"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(vyjádřeno v % se znaménkem „</w:t>
      </w:r>
      <w:proofErr w:type="gramStart"/>
      <w:r w:rsidRPr="00464782">
        <w:rPr>
          <w:rFonts w:ascii="Times New Roman" w:hAnsi="Times New Roman" w:cs="Times New Roman"/>
          <w:color w:val="000000" w:themeColor="text1"/>
        </w:rPr>
        <w:t>-„</w:t>
      </w:r>
      <w:proofErr w:type="gramEnd"/>
      <w:r w:rsidRPr="00464782">
        <w:rPr>
          <w:rFonts w:ascii="Times New Roman" w:hAnsi="Times New Roman" w:cs="Times New Roman"/>
          <w:color w:val="000000" w:themeColor="text1"/>
        </w:rPr>
        <w:t>) a pokud je srovnatelný, je přiřazena hodnota koeficientu 1</w:t>
      </w:r>
      <w:r w:rsidR="00BD2201"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w:t>
      </w:r>
      <w:proofErr w:type="gramStart"/>
      <w:r w:rsidRPr="00464782">
        <w:rPr>
          <w:rFonts w:ascii="Times New Roman" w:hAnsi="Times New Roman" w:cs="Times New Roman"/>
          <w:color w:val="000000" w:themeColor="text1"/>
        </w:rPr>
        <w:t>0%</w:t>
      </w:r>
      <w:proofErr w:type="gramEnd"/>
      <w:r w:rsidRPr="00464782">
        <w:rPr>
          <w:rFonts w:ascii="Times New Roman" w:hAnsi="Times New Roman" w:cs="Times New Roman"/>
          <w:color w:val="000000" w:themeColor="text1"/>
        </w:rPr>
        <w:t xml:space="preserve">“). </w:t>
      </w:r>
    </w:p>
    <w:p w14:paraId="334488C2" w14:textId="77777777" w:rsidR="00CE0DD9" w:rsidRPr="00464782" w:rsidRDefault="00CE0DD9" w:rsidP="00BC2290">
      <w:pPr>
        <w:pStyle w:val="BDObodytext"/>
        <w:rPr>
          <w:rFonts w:ascii="Times New Roman" w:hAnsi="Times New Roman" w:cs="Times New Roman"/>
          <w:color w:val="000000" w:themeColor="text1"/>
        </w:rPr>
      </w:pPr>
    </w:p>
    <w:p w14:paraId="1812D39B" w14:textId="77777777" w:rsidR="0042051D" w:rsidRDefault="0042051D">
      <w:pPr>
        <w:jc w:val="left"/>
        <w:rPr>
          <w:rFonts w:ascii="Times New Roman" w:hAnsi="Times New Roman" w:cs="Times New Roman"/>
          <w:color w:val="000000" w:themeColor="text1"/>
        </w:rPr>
      </w:pPr>
      <w:r>
        <w:rPr>
          <w:rFonts w:ascii="Times New Roman" w:hAnsi="Times New Roman" w:cs="Times New Roman"/>
          <w:color w:val="000000" w:themeColor="text1"/>
        </w:rPr>
        <w:br w:type="page"/>
      </w:r>
    </w:p>
    <w:p w14:paraId="6843B9FE" w14:textId="67BEA6D3" w:rsidR="00CE0DD9" w:rsidRPr="00464782" w:rsidRDefault="00CE0DD9" w:rsidP="00BC2290">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lastRenderedPageBreak/>
        <w:t xml:space="preserve">Určení korekcí dle parametrů s významným podílem na ceně pozemku určené znalcem pro srovnávací analýzu: </w:t>
      </w:r>
    </w:p>
    <w:p w14:paraId="407BEB3A" w14:textId="77777777" w:rsidR="008352A8" w:rsidRPr="00464782" w:rsidRDefault="008352A8" w:rsidP="00BC2290">
      <w:pPr>
        <w:pStyle w:val="BDObodytext"/>
        <w:rPr>
          <w:rFonts w:ascii="Times New Roman" w:hAnsi="Times New Roman" w:cs="Times New Roman"/>
          <w:color w:val="000000" w:themeColor="text1"/>
        </w:rPr>
      </w:pPr>
    </w:p>
    <w:tbl>
      <w:tblPr>
        <w:tblW w:w="8160" w:type="dxa"/>
        <w:tblCellMar>
          <w:left w:w="70" w:type="dxa"/>
          <w:right w:w="70" w:type="dxa"/>
        </w:tblCellMar>
        <w:tblLook w:val="04A0" w:firstRow="1" w:lastRow="0" w:firstColumn="1" w:lastColumn="0" w:noHBand="0" w:noVBand="1"/>
      </w:tblPr>
      <w:tblGrid>
        <w:gridCol w:w="3340"/>
        <w:gridCol w:w="1580"/>
        <w:gridCol w:w="3240"/>
      </w:tblGrid>
      <w:tr w:rsidR="00464782" w:rsidRPr="00464782" w14:paraId="06FB4494" w14:textId="77777777" w:rsidTr="00CE0DD9">
        <w:trPr>
          <w:trHeight w:val="288"/>
        </w:trPr>
        <w:tc>
          <w:tcPr>
            <w:tcW w:w="334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712B10F9" w14:textId="77777777" w:rsidR="00CE0DD9" w:rsidRPr="007938EC" w:rsidRDefault="00CE0DD9" w:rsidP="00CE0DD9">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Určení korekcí</w:t>
            </w:r>
          </w:p>
        </w:tc>
        <w:tc>
          <w:tcPr>
            <w:tcW w:w="1580"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1C3712F3" w14:textId="77777777" w:rsidR="00CE0DD9" w:rsidRPr="007938EC" w:rsidRDefault="00CE0DD9" w:rsidP="00CE0DD9">
            <w:pPr>
              <w:jc w:val="center"/>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Parametr</w:t>
            </w:r>
          </w:p>
        </w:tc>
        <w:tc>
          <w:tcPr>
            <w:tcW w:w="3240"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07DEBCBD" w14:textId="77777777" w:rsidR="00CE0DD9" w:rsidRPr="007938EC" w:rsidRDefault="00CE0DD9" w:rsidP="00CE0DD9">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Porovnávaný pozemek č.1</w:t>
            </w:r>
          </w:p>
        </w:tc>
      </w:tr>
      <w:tr w:rsidR="00464782" w:rsidRPr="00464782" w14:paraId="5FB62C7B" w14:textId="77777777" w:rsidTr="00CE0DD9">
        <w:trPr>
          <w:trHeight w:val="288"/>
        </w:trPr>
        <w:tc>
          <w:tcPr>
            <w:tcW w:w="3340" w:type="dxa"/>
            <w:tcBorders>
              <w:top w:val="nil"/>
              <w:left w:val="single" w:sz="4" w:space="0" w:color="auto"/>
              <w:bottom w:val="single" w:sz="4" w:space="0" w:color="auto"/>
              <w:right w:val="single" w:sz="4" w:space="0" w:color="auto"/>
            </w:tcBorders>
            <w:shd w:val="clear" w:color="000000" w:fill="E7E6E6"/>
            <w:noWrap/>
            <w:vAlign w:val="bottom"/>
            <w:hideMark/>
          </w:tcPr>
          <w:p w14:paraId="708291CB" w14:textId="77777777" w:rsidR="00CE0DD9" w:rsidRPr="007938EC" w:rsidRDefault="00CE0DD9" w:rsidP="00CE0DD9">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Kritéria</w:t>
            </w:r>
          </w:p>
        </w:tc>
        <w:tc>
          <w:tcPr>
            <w:tcW w:w="1580" w:type="dxa"/>
            <w:vMerge/>
            <w:tcBorders>
              <w:top w:val="single" w:sz="4" w:space="0" w:color="auto"/>
              <w:left w:val="single" w:sz="4" w:space="0" w:color="auto"/>
              <w:bottom w:val="single" w:sz="4" w:space="0" w:color="auto"/>
              <w:right w:val="single" w:sz="4" w:space="0" w:color="auto"/>
            </w:tcBorders>
            <w:vAlign w:val="center"/>
            <w:hideMark/>
          </w:tcPr>
          <w:p w14:paraId="5C200325" w14:textId="77777777" w:rsidR="00CE0DD9" w:rsidRPr="007938EC" w:rsidRDefault="00CE0DD9" w:rsidP="00CE0DD9">
            <w:pPr>
              <w:jc w:val="left"/>
              <w:rPr>
                <w:rFonts w:ascii="Times New Roman" w:hAnsi="Times New Roman" w:cs="Times New Roman"/>
                <w:b/>
                <w:bCs/>
                <w:color w:val="000000" w:themeColor="text1"/>
                <w:sz w:val="18"/>
                <w:szCs w:val="18"/>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53257995" w14:textId="77777777" w:rsidR="00CE0DD9" w:rsidRPr="007938EC" w:rsidRDefault="00CE0DD9" w:rsidP="00CE0DD9">
            <w:pPr>
              <w:jc w:val="left"/>
              <w:rPr>
                <w:rFonts w:ascii="Times New Roman" w:hAnsi="Times New Roman" w:cs="Times New Roman"/>
                <w:b/>
                <w:bCs/>
                <w:color w:val="000000" w:themeColor="text1"/>
                <w:sz w:val="18"/>
                <w:szCs w:val="18"/>
              </w:rPr>
            </w:pPr>
          </w:p>
        </w:tc>
      </w:tr>
      <w:tr w:rsidR="00464782" w:rsidRPr="00464782" w14:paraId="70E37B07" w14:textId="77777777" w:rsidTr="00CE0DD9">
        <w:trPr>
          <w:trHeight w:val="288"/>
        </w:trPr>
        <w:tc>
          <w:tcPr>
            <w:tcW w:w="3340" w:type="dxa"/>
            <w:tcBorders>
              <w:top w:val="nil"/>
              <w:left w:val="single" w:sz="4" w:space="0" w:color="auto"/>
              <w:bottom w:val="single" w:sz="4" w:space="0" w:color="auto"/>
              <w:right w:val="single" w:sz="4" w:space="0" w:color="auto"/>
            </w:tcBorders>
            <w:noWrap/>
            <w:vAlign w:val="bottom"/>
            <w:hideMark/>
          </w:tcPr>
          <w:p w14:paraId="6AD56557" w14:textId="7777777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Časové hledisko</w:t>
            </w:r>
          </w:p>
        </w:tc>
        <w:tc>
          <w:tcPr>
            <w:tcW w:w="1580" w:type="dxa"/>
            <w:tcBorders>
              <w:top w:val="nil"/>
              <w:left w:val="nil"/>
              <w:bottom w:val="single" w:sz="4" w:space="0" w:color="auto"/>
              <w:right w:val="single" w:sz="4" w:space="0" w:color="auto"/>
            </w:tcBorders>
            <w:noWrap/>
            <w:vAlign w:val="bottom"/>
            <w:hideMark/>
          </w:tcPr>
          <w:p w14:paraId="179DA1B6" w14:textId="77777777" w:rsidR="00CE0DD9" w:rsidRPr="007938EC" w:rsidRDefault="00CE0DD9" w:rsidP="00CE0DD9">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1,48</w:t>
            </w:r>
          </w:p>
        </w:tc>
        <w:tc>
          <w:tcPr>
            <w:tcW w:w="3240" w:type="dxa"/>
            <w:tcBorders>
              <w:top w:val="nil"/>
              <w:left w:val="nil"/>
              <w:bottom w:val="single" w:sz="4" w:space="0" w:color="auto"/>
              <w:right w:val="single" w:sz="4" w:space="0" w:color="auto"/>
            </w:tcBorders>
            <w:noWrap/>
            <w:vAlign w:val="bottom"/>
            <w:hideMark/>
          </w:tcPr>
          <w:p w14:paraId="15517433" w14:textId="2D747A1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Datum transakce</w:t>
            </w:r>
          </w:p>
        </w:tc>
      </w:tr>
      <w:tr w:rsidR="00464782" w:rsidRPr="00464782" w14:paraId="01AC6C9D" w14:textId="77777777" w:rsidTr="00CE0DD9">
        <w:trPr>
          <w:trHeight w:val="288"/>
        </w:trPr>
        <w:tc>
          <w:tcPr>
            <w:tcW w:w="3340" w:type="dxa"/>
            <w:tcBorders>
              <w:top w:val="nil"/>
              <w:left w:val="single" w:sz="4" w:space="0" w:color="auto"/>
              <w:bottom w:val="single" w:sz="4" w:space="0" w:color="auto"/>
              <w:right w:val="single" w:sz="4" w:space="0" w:color="auto"/>
            </w:tcBorders>
            <w:noWrap/>
            <w:vAlign w:val="bottom"/>
            <w:hideMark/>
          </w:tcPr>
          <w:p w14:paraId="61F3A5B7" w14:textId="7777777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Lokalita</w:t>
            </w:r>
          </w:p>
        </w:tc>
        <w:tc>
          <w:tcPr>
            <w:tcW w:w="1580" w:type="dxa"/>
            <w:tcBorders>
              <w:top w:val="nil"/>
              <w:left w:val="nil"/>
              <w:bottom w:val="single" w:sz="4" w:space="0" w:color="auto"/>
              <w:right w:val="single" w:sz="4" w:space="0" w:color="auto"/>
            </w:tcBorders>
            <w:noWrap/>
            <w:vAlign w:val="bottom"/>
            <w:hideMark/>
          </w:tcPr>
          <w:p w14:paraId="5B294627" w14:textId="77777777" w:rsidR="00CE0DD9" w:rsidRPr="007938EC" w:rsidRDefault="00CE0DD9" w:rsidP="00CE0DD9">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1,00</w:t>
            </w:r>
          </w:p>
        </w:tc>
        <w:tc>
          <w:tcPr>
            <w:tcW w:w="3240" w:type="dxa"/>
            <w:tcBorders>
              <w:top w:val="nil"/>
              <w:left w:val="nil"/>
              <w:bottom w:val="single" w:sz="4" w:space="0" w:color="auto"/>
              <w:right w:val="single" w:sz="4" w:space="0" w:color="auto"/>
            </w:tcBorders>
            <w:noWrap/>
            <w:vAlign w:val="bottom"/>
            <w:hideMark/>
          </w:tcPr>
          <w:p w14:paraId="59753CDA" w14:textId="584863B6"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Katastrální území, obec</w:t>
            </w:r>
          </w:p>
        </w:tc>
      </w:tr>
      <w:tr w:rsidR="00464782" w:rsidRPr="00464782" w14:paraId="5AE52622" w14:textId="77777777" w:rsidTr="00CE0DD9">
        <w:trPr>
          <w:trHeight w:val="288"/>
        </w:trPr>
        <w:tc>
          <w:tcPr>
            <w:tcW w:w="3340" w:type="dxa"/>
            <w:tcBorders>
              <w:top w:val="nil"/>
              <w:left w:val="single" w:sz="4" w:space="0" w:color="auto"/>
              <w:bottom w:val="single" w:sz="4" w:space="0" w:color="auto"/>
              <w:right w:val="single" w:sz="4" w:space="0" w:color="auto"/>
            </w:tcBorders>
            <w:noWrap/>
            <w:vAlign w:val="bottom"/>
            <w:hideMark/>
          </w:tcPr>
          <w:p w14:paraId="4ECF6859" w14:textId="7777777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Výměra pozemku</w:t>
            </w:r>
          </w:p>
        </w:tc>
        <w:tc>
          <w:tcPr>
            <w:tcW w:w="1580" w:type="dxa"/>
            <w:tcBorders>
              <w:top w:val="nil"/>
              <w:left w:val="nil"/>
              <w:bottom w:val="single" w:sz="4" w:space="0" w:color="auto"/>
              <w:right w:val="single" w:sz="4" w:space="0" w:color="auto"/>
            </w:tcBorders>
            <w:noWrap/>
            <w:vAlign w:val="bottom"/>
            <w:hideMark/>
          </w:tcPr>
          <w:p w14:paraId="05E309B6" w14:textId="77777777" w:rsidR="00CE0DD9" w:rsidRPr="007938EC" w:rsidRDefault="00CE0DD9" w:rsidP="00CE0DD9">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0,96</w:t>
            </w:r>
          </w:p>
        </w:tc>
        <w:tc>
          <w:tcPr>
            <w:tcW w:w="3240" w:type="dxa"/>
            <w:tcBorders>
              <w:top w:val="nil"/>
              <w:left w:val="nil"/>
              <w:bottom w:val="single" w:sz="4" w:space="0" w:color="auto"/>
              <w:right w:val="single" w:sz="4" w:space="0" w:color="auto"/>
            </w:tcBorders>
            <w:noWrap/>
            <w:vAlign w:val="bottom"/>
            <w:hideMark/>
          </w:tcPr>
          <w:p w14:paraId="71F83A65" w14:textId="24CB9EE5"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Menší/větší</w:t>
            </w:r>
          </w:p>
        </w:tc>
      </w:tr>
      <w:tr w:rsidR="00464782" w:rsidRPr="00464782" w14:paraId="01AF8573" w14:textId="77777777" w:rsidTr="00CE0DD9">
        <w:trPr>
          <w:trHeight w:val="288"/>
        </w:trPr>
        <w:tc>
          <w:tcPr>
            <w:tcW w:w="3340" w:type="dxa"/>
            <w:tcBorders>
              <w:top w:val="nil"/>
              <w:left w:val="single" w:sz="4" w:space="0" w:color="auto"/>
              <w:bottom w:val="single" w:sz="4" w:space="0" w:color="auto"/>
              <w:right w:val="single" w:sz="4" w:space="0" w:color="auto"/>
            </w:tcBorders>
            <w:noWrap/>
            <w:vAlign w:val="bottom"/>
            <w:hideMark/>
          </w:tcPr>
          <w:p w14:paraId="23F4C07E" w14:textId="7777777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Přístupnost</w:t>
            </w:r>
          </w:p>
        </w:tc>
        <w:tc>
          <w:tcPr>
            <w:tcW w:w="1580" w:type="dxa"/>
            <w:tcBorders>
              <w:top w:val="nil"/>
              <w:left w:val="nil"/>
              <w:bottom w:val="single" w:sz="4" w:space="0" w:color="auto"/>
              <w:right w:val="single" w:sz="4" w:space="0" w:color="auto"/>
            </w:tcBorders>
            <w:noWrap/>
            <w:vAlign w:val="bottom"/>
            <w:hideMark/>
          </w:tcPr>
          <w:p w14:paraId="7F8968F4" w14:textId="77777777" w:rsidR="00CE0DD9" w:rsidRPr="007938EC" w:rsidRDefault="00CE0DD9" w:rsidP="00CE0DD9">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1,00</w:t>
            </w:r>
          </w:p>
        </w:tc>
        <w:tc>
          <w:tcPr>
            <w:tcW w:w="3240" w:type="dxa"/>
            <w:tcBorders>
              <w:top w:val="nil"/>
              <w:left w:val="nil"/>
              <w:bottom w:val="single" w:sz="4" w:space="0" w:color="auto"/>
              <w:right w:val="single" w:sz="4" w:space="0" w:color="auto"/>
            </w:tcBorders>
            <w:noWrap/>
            <w:vAlign w:val="bottom"/>
            <w:hideMark/>
          </w:tcPr>
          <w:p w14:paraId="558C47E8" w14:textId="29F0B7F5"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Zpevněná/nezpevněná</w:t>
            </w:r>
            <w:r w:rsidR="001140BE" w:rsidRPr="007938EC">
              <w:rPr>
                <w:rFonts w:ascii="Times New Roman" w:hAnsi="Times New Roman" w:cs="Times New Roman"/>
                <w:color w:val="000000" w:themeColor="text1"/>
                <w:sz w:val="18"/>
                <w:szCs w:val="18"/>
              </w:rPr>
              <w:t xml:space="preserve"> </w:t>
            </w:r>
            <w:r w:rsidRPr="007938EC">
              <w:rPr>
                <w:rFonts w:ascii="Times New Roman" w:hAnsi="Times New Roman" w:cs="Times New Roman"/>
                <w:color w:val="000000" w:themeColor="text1"/>
                <w:sz w:val="18"/>
                <w:szCs w:val="18"/>
              </w:rPr>
              <w:t>komunikace</w:t>
            </w:r>
          </w:p>
        </w:tc>
      </w:tr>
      <w:tr w:rsidR="00464782" w:rsidRPr="00464782" w14:paraId="7C2513C8" w14:textId="77777777" w:rsidTr="00CE0DD9">
        <w:trPr>
          <w:trHeight w:val="288"/>
        </w:trPr>
        <w:tc>
          <w:tcPr>
            <w:tcW w:w="3340" w:type="dxa"/>
            <w:tcBorders>
              <w:top w:val="nil"/>
              <w:left w:val="single" w:sz="4" w:space="0" w:color="auto"/>
              <w:bottom w:val="single" w:sz="4" w:space="0" w:color="auto"/>
              <w:right w:val="single" w:sz="4" w:space="0" w:color="auto"/>
            </w:tcBorders>
            <w:noWrap/>
            <w:vAlign w:val="bottom"/>
            <w:hideMark/>
          </w:tcPr>
          <w:p w14:paraId="459F2B0C" w14:textId="7777777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Vybavenost pozemku</w:t>
            </w:r>
          </w:p>
        </w:tc>
        <w:tc>
          <w:tcPr>
            <w:tcW w:w="1580" w:type="dxa"/>
            <w:tcBorders>
              <w:top w:val="nil"/>
              <w:left w:val="nil"/>
              <w:bottom w:val="single" w:sz="4" w:space="0" w:color="auto"/>
              <w:right w:val="single" w:sz="4" w:space="0" w:color="auto"/>
            </w:tcBorders>
            <w:noWrap/>
            <w:vAlign w:val="bottom"/>
            <w:hideMark/>
          </w:tcPr>
          <w:p w14:paraId="064353E4" w14:textId="77777777" w:rsidR="00CE0DD9" w:rsidRPr="007938EC" w:rsidRDefault="00CE0DD9" w:rsidP="00CE0DD9">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1,00</w:t>
            </w:r>
          </w:p>
        </w:tc>
        <w:tc>
          <w:tcPr>
            <w:tcW w:w="3240" w:type="dxa"/>
            <w:tcBorders>
              <w:top w:val="nil"/>
              <w:left w:val="nil"/>
              <w:bottom w:val="single" w:sz="4" w:space="0" w:color="auto"/>
              <w:right w:val="single" w:sz="4" w:space="0" w:color="auto"/>
            </w:tcBorders>
            <w:noWrap/>
            <w:vAlign w:val="bottom"/>
            <w:hideMark/>
          </w:tcPr>
          <w:p w14:paraId="5FF604DA" w14:textId="2C421E84"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Např. bez sítí</w:t>
            </w:r>
          </w:p>
        </w:tc>
      </w:tr>
      <w:tr w:rsidR="00464782" w:rsidRPr="00464782" w14:paraId="04E8FEAC" w14:textId="77777777" w:rsidTr="00CE0DD9">
        <w:trPr>
          <w:trHeight w:val="288"/>
        </w:trPr>
        <w:tc>
          <w:tcPr>
            <w:tcW w:w="3340" w:type="dxa"/>
            <w:tcBorders>
              <w:top w:val="nil"/>
              <w:left w:val="single" w:sz="4" w:space="0" w:color="auto"/>
              <w:bottom w:val="single" w:sz="4" w:space="0" w:color="auto"/>
              <w:right w:val="single" w:sz="4" w:space="0" w:color="auto"/>
            </w:tcBorders>
            <w:noWrap/>
            <w:vAlign w:val="bottom"/>
            <w:hideMark/>
          </w:tcPr>
          <w:p w14:paraId="3574D1C6" w14:textId="7777777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Využitelnost z hlediska územního plánu</w:t>
            </w:r>
          </w:p>
        </w:tc>
        <w:tc>
          <w:tcPr>
            <w:tcW w:w="1580" w:type="dxa"/>
            <w:tcBorders>
              <w:top w:val="nil"/>
              <w:left w:val="nil"/>
              <w:bottom w:val="single" w:sz="4" w:space="0" w:color="auto"/>
              <w:right w:val="single" w:sz="4" w:space="0" w:color="auto"/>
            </w:tcBorders>
            <w:noWrap/>
            <w:vAlign w:val="bottom"/>
            <w:hideMark/>
          </w:tcPr>
          <w:p w14:paraId="5DA064FB" w14:textId="77777777" w:rsidR="00CE0DD9" w:rsidRPr="007938EC" w:rsidRDefault="00CE0DD9" w:rsidP="00CE0DD9">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1,00</w:t>
            </w:r>
          </w:p>
        </w:tc>
        <w:tc>
          <w:tcPr>
            <w:tcW w:w="3240" w:type="dxa"/>
            <w:tcBorders>
              <w:top w:val="nil"/>
              <w:left w:val="nil"/>
              <w:bottom w:val="single" w:sz="4" w:space="0" w:color="auto"/>
              <w:right w:val="single" w:sz="4" w:space="0" w:color="auto"/>
            </w:tcBorders>
            <w:noWrap/>
            <w:vAlign w:val="bottom"/>
            <w:hideMark/>
          </w:tcPr>
          <w:p w14:paraId="6D4ED908" w14:textId="7F996625"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 xml:space="preserve">Např. </w:t>
            </w:r>
            <w:proofErr w:type="gramStart"/>
            <w:r w:rsidRPr="007938EC">
              <w:rPr>
                <w:rFonts w:ascii="Times New Roman" w:hAnsi="Times New Roman" w:cs="Times New Roman"/>
                <w:color w:val="000000" w:themeColor="text1"/>
                <w:sz w:val="18"/>
                <w:szCs w:val="18"/>
              </w:rPr>
              <w:t>R - rekreace</w:t>
            </w:r>
            <w:proofErr w:type="gramEnd"/>
            <w:r w:rsidRPr="007938EC">
              <w:rPr>
                <w:rFonts w:ascii="Times New Roman" w:hAnsi="Times New Roman" w:cs="Times New Roman"/>
                <w:color w:val="000000" w:themeColor="text1"/>
                <w:sz w:val="18"/>
                <w:szCs w:val="18"/>
              </w:rPr>
              <w:t>, obdobná</w:t>
            </w:r>
          </w:p>
        </w:tc>
      </w:tr>
      <w:tr w:rsidR="00464782" w:rsidRPr="00464782" w14:paraId="56798144" w14:textId="77777777" w:rsidTr="00CE0DD9">
        <w:trPr>
          <w:trHeight w:val="288"/>
        </w:trPr>
        <w:tc>
          <w:tcPr>
            <w:tcW w:w="3340" w:type="dxa"/>
            <w:tcBorders>
              <w:top w:val="nil"/>
              <w:left w:val="single" w:sz="4" w:space="0" w:color="auto"/>
              <w:bottom w:val="single" w:sz="4" w:space="0" w:color="auto"/>
              <w:right w:val="single" w:sz="4" w:space="0" w:color="auto"/>
            </w:tcBorders>
            <w:noWrap/>
            <w:vAlign w:val="bottom"/>
            <w:hideMark/>
          </w:tcPr>
          <w:p w14:paraId="797EBC36" w14:textId="7777777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Svažitost</w:t>
            </w:r>
          </w:p>
        </w:tc>
        <w:tc>
          <w:tcPr>
            <w:tcW w:w="1580" w:type="dxa"/>
            <w:tcBorders>
              <w:top w:val="nil"/>
              <w:left w:val="nil"/>
              <w:bottom w:val="single" w:sz="4" w:space="0" w:color="auto"/>
              <w:right w:val="single" w:sz="4" w:space="0" w:color="auto"/>
            </w:tcBorders>
            <w:noWrap/>
            <w:vAlign w:val="bottom"/>
            <w:hideMark/>
          </w:tcPr>
          <w:p w14:paraId="0E075882" w14:textId="77777777" w:rsidR="00CE0DD9" w:rsidRPr="007938EC" w:rsidRDefault="00CE0DD9" w:rsidP="00CE0DD9">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1,00</w:t>
            </w:r>
          </w:p>
        </w:tc>
        <w:tc>
          <w:tcPr>
            <w:tcW w:w="3240" w:type="dxa"/>
            <w:tcBorders>
              <w:top w:val="nil"/>
              <w:left w:val="nil"/>
              <w:bottom w:val="single" w:sz="4" w:space="0" w:color="auto"/>
              <w:right w:val="single" w:sz="4" w:space="0" w:color="auto"/>
            </w:tcBorders>
            <w:noWrap/>
            <w:vAlign w:val="bottom"/>
            <w:hideMark/>
          </w:tcPr>
          <w:p w14:paraId="4ADB347D" w14:textId="3AF0A27C"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Např. rovinný, obdobná</w:t>
            </w:r>
          </w:p>
        </w:tc>
      </w:tr>
      <w:tr w:rsidR="00464782" w:rsidRPr="00464782" w14:paraId="2683106F" w14:textId="77777777" w:rsidTr="00CE0DD9">
        <w:trPr>
          <w:trHeight w:val="288"/>
        </w:trPr>
        <w:tc>
          <w:tcPr>
            <w:tcW w:w="3340" w:type="dxa"/>
            <w:tcBorders>
              <w:top w:val="nil"/>
              <w:left w:val="single" w:sz="4" w:space="0" w:color="auto"/>
              <w:bottom w:val="nil"/>
              <w:right w:val="single" w:sz="4" w:space="0" w:color="auto"/>
            </w:tcBorders>
            <w:noWrap/>
            <w:vAlign w:val="bottom"/>
            <w:hideMark/>
          </w:tcPr>
          <w:p w14:paraId="0E60F016" w14:textId="7777777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Ostatní vlivy</w:t>
            </w:r>
          </w:p>
        </w:tc>
        <w:tc>
          <w:tcPr>
            <w:tcW w:w="1580" w:type="dxa"/>
            <w:tcBorders>
              <w:top w:val="nil"/>
              <w:left w:val="nil"/>
              <w:bottom w:val="nil"/>
              <w:right w:val="single" w:sz="4" w:space="0" w:color="auto"/>
            </w:tcBorders>
            <w:noWrap/>
            <w:vAlign w:val="bottom"/>
            <w:hideMark/>
          </w:tcPr>
          <w:p w14:paraId="37E7426D" w14:textId="77777777" w:rsidR="00CE0DD9" w:rsidRPr="007938EC" w:rsidRDefault="00CE0DD9" w:rsidP="00CE0DD9">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1,10</w:t>
            </w:r>
          </w:p>
        </w:tc>
        <w:tc>
          <w:tcPr>
            <w:tcW w:w="3240" w:type="dxa"/>
            <w:tcBorders>
              <w:top w:val="nil"/>
              <w:left w:val="nil"/>
              <w:bottom w:val="nil"/>
              <w:right w:val="single" w:sz="4" w:space="0" w:color="auto"/>
            </w:tcBorders>
            <w:noWrap/>
            <w:vAlign w:val="bottom"/>
            <w:hideMark/>
          </w:tcPr>
          <w:p w14:paraId="3DEC1F8C" w14:textId="3C96516E"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Např. bez stavby</w:t>
            </w:r>
          </w:p>
        </w:tc>
      </w:tr>
      <w:tr w:rsidR="00464782" w:rsidRPr="00464782" w14:paraId="64D2120A" w14:textId="77777777" w:rsidTr="00CE0DD9">
        <w:trPr>
          <w:trHeight w:val="288"/>
        </w:trPr>
        <w:tc>
          <w:tcPr>
            <w:tcW w:w="334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0D1A2C3F" w14:textId="77777777" w:rsidR="00CE0DD9" w:rsidRPr="007938EC" w:rsidRDefault="00CE0DD9" w:rsidP="00CE0DD9">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Celková korekce</w:t>
            </w:r>
          </w:p>
        </w:tc>
        <w:tc>
          <w:tcPr>
            <w:tcW w:w="1580" w:type="dxa"/>
            <w:tcBorders>
              <w:top w:val="single" w:sz="4" w:space="0" w:color="auto"/>
              <w:left w:val="nil"/>
              <w:bottom w:val="single" w:sz="4" w:space="0" w:color="auto"/>
              <w:right w:val="single" w:sz="4" w:space="0" w:color="auto"/>
            </w:tcBorders>
            <w:shd w:val="clear" w:color="000000" w:fill="E7E6E6"/>
            <w:noWrap/>
            <w:vAlign w:val="bottom"/>
            <w:hideMark/>
          </w:tcPr>
          <w:p w14:paraId="40203006" w14:textId="77777777" w:rsidR="00CE0DD9" w:rsidRPr="007938EC" w:rsidRDefault="00CE0DD9" w:rsidP="00CE0DD9">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1,56</w:t>
            </w:r>
          </w:p>
        </w:tc>
        <w:tc>
          <w:tcPr>
            <w:tcW w:w="3240" w:type="dxa"/>
            <w:tcBorders>
              <w:top w:val="single" w:sz="4" w:space="0" w:color="auto"/>
              <w:left w:val="nil"/>
              <w:bottom w:val="single" w:sz="4" w:space="0" w:color="auto"/>
              <w:right w:val="single" w:sz="4" w:space="0" w:color="auto"/>
            </w:tcBorders>
            <w:shd w:val="clear" w:color="000000" w:fill="E7E6E6"/>
            <w:noWrap/>
            <w:vAlign w:val="bottom"/>
            <w:hideMark/>
          </w:tcPr>
          <w:p w14:paraId="2DDF266E" w14:textId="7777777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K= P1*P2*</w:t>
            </w:r>
            <w:proofErr w:type="gramStart"/>
            <w:r w:rsidRPr="007938EC">
              <w:rPr>
                <w:rFonts w:ascii="Times New Roman" w:hAnsi="Times New Roman" w:cs="Times New Roman"/>
                <w:color w:val="000000" w:themeColor="text1"/>
                <w:sz w:val="18"/>
                <w:szCs w:val="18"/>
              </w:rPr>
              <w:t>…....</w:t>
            </w:r>
            <w:proofErr w:type="gramEnd"/>
          </w:p>
        </w:tc>
      </w:tr>
    </w:tbl>
    <w:p w14:paraId="48957380" w14:textId="0090C932" w:rsidR="008D4BEB" w:rsidRPr="00464782" w:rsidRDefault="008D4BEB" w:rsidP="008D4BEB">
      <w:pPr>
        <w:pStyle w:val="BDObodytext"/>
        <w:rPr>
          <w:rFonts w:ascii="Times New Roman" w:hAnsi="Times New Roman" w:cs="Times New Roman"/>
          <w:i/>
          <w:iCs/>
          <w:color w:val="000000" w:themeColor="text1"/>
          <w:sz w:val="18"/>
          <w:szCs w:val="18"/>
        </w:rPr>
      </w:pPr>
      <w:r w:rsidRPr="00464782">
        <w:rPr>
          <w:rFonts w:ascii="Times New Roman" w:hAnsi="Times New Roman" w:cs="Times New Roman"/>
          <w:i/>
          <w:iCs/>
          <w:color w:val="000000" w:themeColor="text1"/>
          <w:sz w:val="18"/>
          <w:szCs w:val="18"/>
        </w:rPr>
        <w:t xml:space="preserve">*Údaje uvedené v tabulce jsou pouze ilustrativní, vždy přizpůsobit konkrétní oceňované nemovitosti.   </w:t>
      </w:r>
    </w:p>
    <w:p w14:paraId="5D328A02" w14:textId="287CD81B" w:rsidR="00CE0DD9" w:rsidRPr="00464782" w:rsidRDefault="00CE0DD9" w:rsidP="00BC2290">
      <w:pPr>
        <w:pStyle w:val="BDObodytext"/>
        <w:rPr>
          <w:rFonts w:ascii="Times New Roman" w:hAnsi="Times New Roman" w:cs="Times New Roman"/>
          <w:color w:val="000000" w:themeColor="text1"/>
        </w:rPr>
      </w:pPr>
    </w:p>
    <w:p w14:paraId="50878032" w14:textId="7998D57A" w:rsidR="006C5753" w:rsidRPr="00464782" w:rsidRDefault="00E6077B" w:rsidP="00CE0DD9">
      <w:pPr>
        <w:pStyle w:val="BDObodytext"/>
        <w:rPr>
          <w:rFonts w:ascii="Times New Roman" w:hAnsi="Times New Roman" w:cs="Times New Roman"/>
          <w:bCs/>
          <w:color w:val="000000" w:themeColor="text1"/>
        </w:rPr>
      </w:pPr>
      <w:r w:rsidRPr="00464782">
        <w:rPr>
          <w:rFonts w:ascii="Times New Roman" w:hAnsi="Times New Roman" w:cs="Times New Roman"/>
          <w:bCs/>
          <w:color w:val="000000" w:themeColor="text1"/>
        </w:rPr>
        <w:t>Tabulka vždy pro každý srovnávaný vzorek.</w:t>
      </w:r>
    </w:p>
    <w:p w14:paraId="38B8234E" w14:textId="77777777" w:rsidR="006C5753" w:rsidRDefault="006C5753" w:rsidP="006C5753">
      <w:pPr>
        <w:jc w:val="left"/>
        <w:rPr>
          <w:rFonts w:ascii="Times New Roman" w:hAnsi="Times New Roman" w:cs="Times New Roman"/>
          <w:bCs/>
          <w:color w:val="000000" w:themeColor="text1"/>
        </w:rPr>
      </w:pPr>
    </w:p>
    <w:p w14:paraId="2EDE6D48" w14:textId="73CAEAAD" w:rsidR="006C5753" w:rsidRPr="00464782" w:rsidRDefault="006A1EFE" w:rsidP="006C5753">
      <w:pPr>
        <w:jc w:val="left"/>
        <w:rPr>
          <w:rFonts w:ascii="Times New Roman" w:hAnsi="Times New Roman" w:cs="Times New Roman"/>
          <w:bCs/>
          <w:color w:val="000000" w:themeColor="text1"/>
        </w:rPr>
      </w:pPr>
      <w:r w:rsidRPr="006C222F">
        <w:rPr>
          <w:rFonts w:ascii="Times New Roman" w:hAnsi="Times New Roman" w:cs="Times New Roman"/>
          <w:b/>
          <w:color w:val="000000" w:themeColor="text1"/>
        </w:rPr>
        <w:t>Pokud nelze stanovit cenu obvyklou znalec stanoví cenu zjištěnou.</w:t>
      </w:r>
      <w:r w:rsidR="00EE746E">
        <w:rPr>
          <w:rFonts w:ascii="Times New Roman" w:hAnsi="Times New Roman" w:cs="Times New Roman"/>
          <w:b/>
          <w:color w:val="000000" w:themeColor="text1"/>
        </w:rPr>
        <w:t xml:space="preserve"> V tom případě bude kapitola 1. vypadat následovně: </w:t>
      </w:r>
    </w:p>
    <w:p w14:paraId="46830913" w14:textId="6780D420" w:rsidR="006C5753" w:rsidRPr="006C222F" w:rsidRDefault="00A75C78" w:rsidP="006C222F">
      <w:pPr>
        <w:pStyle w:val="BDO1nadpis"/>
        <w:numPr>
          <w:ilvl w:val="1"/>
          <w:numId w:val="41"/>
        </w:numPr>
        <w:ind w:left="0"/>
        <w:rPr>
          <w:rFonts w:ascii="Times New Roman" w:hAnsi="Times New Roman" w:cs="Times New Roman"/>
        </w:rPr>
      </w:pPr>
      <w:bookmarkStart w:id="48" w:name="_Toc153271109"/>
      <w:r w:rsidRPr="006C222F">
        <w:rPr>
          <w:rFonts w:ascii="Times New Roman" w:hAnsi="Times New Roman" w:cs="Times New Roman"/>
        </w:rPr>
        <w:t>Popis p</w:t>
      </w:r>
      <w:r w:rsidR="00E6077B" w:rsidRPr="006C222F">
        <w:rPr>
          <w:rFonts w:ascii="Times New Roman" w:hAnsi="Times New Roman" w:cs="Times New Roman"/>
        </w:rPr>
        <w:t>ostup</w:t>
      </w:r>
      <w:r w:rsidRPr="006C222F">
        <w:rPr>
          <w:rFonts w:ascii="Times New Roman" w:hAnsi="Times New Roman" w:cs="Times New Roman"/>
        </w:rPr>
        <w:t>u při analýze dat pro určení ceny zjištěné</w:t>
      </w:r>
      <w:bookmarkEnd w:id="48"/>
      <w:r w:rsidR="00E6077B" w:rsidRPr="006C222F">
        <w:rPr>
          <w:rFonts w:ascii="Times New Roman" w:hAnsi="Times New Roman" w:cs="Times New Roman"/>
        </w:rPr>
        <w:t xml:space="preserve"> </w:t>
      </w:r>
    </w:p>
    <w:p w14:paraId="25A93AC4" w14:textId="26605F5A" w:rsidR="00A75C78" w:rsidRPr="00464782" w:rsidRDefault="00A75C78" w:rsidP="006C5753">
      <w:pPr>
        <w:jc w:val="left"/>
        <w:rPr>
          <w:rFonts w:ascii="Times New Roman" w:hAnsi="Times New Roman" w:cs="Times New Roman"/>
          <w:bCs/>
          <w:color w:val="000000" w:themeColor="text1"/>
        </w:rPr>
      </w:pPr>
      <w:r w:rsidRPr="00464782">
        <w:rPr>
          <w:rFonts w:ascii="Times New Roman" w:hAnsi="Times New Roman" w:cs="Times New Roman"/>
          <w:bCs/>
          <w:color w:val="000000" w:themeColor="text1"/>
        </w:rPr>
        <w:t xml:space="preserve">Určení oceňovacího </w:t>
      </w:r>
      <w:r w:rsidR="00BD2201" w:rsidRPr="00464782">
        <w:rPr>
          <w:rFonts w:ascii="Times New Roman" w:hAnsi="Times New Roman" w:cs="Times New Roman"/>
          <w:bCs/>
          <w:color w:val="000000" w:themeColor="text1"/>
        </w:rPr>
        <w:t>předpisu,</w:t>
      </w:r>
      <w:r w:rsidRPr="00464782">
        <w:rPr>
          <w:rFonts w:ascii="Times New Roman" w:hAnsi="Times New Roman" w:cs="Times New Roman"/>
          <w:bCs/>
          <w:color w:val="000000" w:themeColor="text1"/>
        </w:rPr>
        <w:t xml:space="preserve"> dle kterého bude nemovitost oceňována.   </w:t>
      </w:r>
    </w:p>
    <w:p w14:paraId="72533F61" w14:textId="77777777" w:rsidR="008D4BEB" w:rsidRPr="00464782" w:rsidRDefault="008D4BEB" w:rsidP="006C5753">
      <w:pPr>
        <w:jc w:val="left"/>
        <w:rPr>
          <w:rFonts w:ascii="Times New Roman" w:hAnsi="Times New Roman" w:cs="Times New Roman"/>
          <w:bCs/>
          <w:color w:val="000000" w:themeColor="text1"/>
        </w:rPr>
      </w:pPr>
    </w:p>
    <w:p w14:paraId="1EDB46B3" w14:textId="1B05FD34" w:rsidR="006C5753" w:rsidRPr="00464782" w:rsidRDefault="00FD2A0C" w:rsidP="006C5753">
      <w:pPr>
        <w:jc w:val="left"/>
        <w:rPr>
          <w:rFonts w:ascii="Times New Roman" w:hAnsi="Times New Roman" w:cs="Times New Roman"/>
          <w:bCs/>
          <w:color w:val="000000" w:themeColor="text1"/>
        </w:rPr>
      </w:pPr>
      <w:r w:rsidRPr="00464782">
        <w:rPr>
          <w:rFonts w:ascii="Times New Roman" w:hAnsi="Times New Roman" w:cs="Times New Roman"/>
          <w:bCs/>
          <w:color w:val="000000" w:themeColor="text1"/>
        </w:rPr>
        <w:t>O</w:t>
      </w:r>
      <w:r w:rsidR="00A75C78" w:rsidRPr="00464782">
        <w:rPr>
          <w:rFonts w:ascii="Times New Roman" w:hAnsi="Times New Roman" w:cs="Times New Roman"/>
          <w:bCs/>
          <w:color w:val="000000" w:themeColor="text1"/>
        </w:rPr>
        <w:t xml:space="preserve">cenění </w:t>
      </w:r>
      <w:r w:rsidR="00BD2201" w:rsidRPr="00464782">
        <w:rPr>
          <w:rFonts w:ascii="Times New Roman" w:hAnsi="Times New Roman" w:cs="Times New Roman"/>
          <w:bCs/>
          <w:color w:val="000000" w:themeColor="text1"/>
        </w:rPr>
        <w:t xml:space="preserve">je provedeno </w:t>
      </w:r>
      <w:r w:rsidR="00A75C78" w:rsidRPr="00464782">
        <w:rPr>
          <w:rFonts w:ascii="Times New Roman" w:hAnsi="Times New Roman" w:cs="Times New Roman"/>
          <w:bCs/>
          <w:color w:val="000000" w:themeColor="text1"/>
        </w:rPr>
        <w:t>dle platné vyhlášky.</w:t>
      </w:r>
    </w:p>
    <w:p w14:paraId="13C4639D" w14:textId="120EECBF" w:rsidR="006C5753" w:rsidRPr="00464782" w:rsidRDefault="00A75C78" w:rsidP="00EE746E">
      <w:pPr>
        <w:pStyle w:val="PODNADPIS1"/>
      </w:pPr>
      <w:bookmarkStart w:id="49" w:name="_Toc153271110"/>
      <w:r w:rsidRPr="00464782">
        <w:t>Výsledky analýzy dat</w:t>
      </w:r>
      <w:bookmarkEnd w:id="49"/>
    </w:p>
    <w:p w14:paraId="42AEFD30" w14:textId="0746EBA7" w:rsidR="006C5753" w:rsidRPr="00464782" w:rsidRDefault="00A75C78" w:rsidP="006C5753">
      <w:pPr>
        <w:jc w:val="left"/>
        <w:rPr>
          <w:rFonts w:ascii="Times New Roman" w:hAnsi="Times New Roman" w:cs="Times New Roman"/>
          <w:bCs/>
          <w:color w:val="000000" w:themeColor="text1"/>
        </w:rPr>
      </w:pPr>
      <w:r w:rsidRPr="00464782">
        <w:rPr>
          <w:rFonts w:ascii="Times New Roman" w:hAnsi="Times New Roman" w:cs="Times New Roman"/>
          <w:bCs/>
          <w:color w:val="000000" w:themeColor="text1"/>
        </w:rPr>
        <w:t>Pro určení ceny obvyklé:</w:t>
      </w:r>
    </w:p>
    <w:p w14:paraId="76460C7E" w14:textId="77777777" w:rsidR="00A75C78" w:rsidRPr="00464782" w:rsidRDefault="00A75C78" w:rsidP="006C5753">
      <w:pPr>
        <w:jc w:val="left"/>
        <w:rPr>
          <w:rFonts w:ascii="Times New Roman" w:hAnsi="Times New Roman" w:cs="Times New Roman"/>
          <w:bCs/>
          <w:color w:val="000000" w:themeColor="text1"/>
        </w:rPr>
      </w:pPr>
    </w:p>
    <w:p w14:paraId="062E948B" w14:textId="29D41271" w:rsidR="00F97D33" w:rsidRPr="00464782" w:rsidRDefault="00A75C78" w:rsidP="00A75C78">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Jednotkové ceny srovnatelných nemovitých věcí byly na základě výsledků analýzy upraveny celkovou korekcí:</w:t>
      </w:r>
    </w:p>
    <w:tbl>
      <w:tblPr>
        <w:tblW w:w="0" w:type="auto"/>
        <w:tblCellMar>
          <w:left w:w="70" w:type="dxa"/>
          <w:right w:w="70" w:type="dxa"/>
        </w:tblCellMar>
        <w:tblLook w:val="04A0" w:firstRow="1" w:lastRow="0" w:firstColumn="1" w:lastColumn="0" w:noHBand="0" w:noVBand="1"/>
      </w:tblPr>
      <w:tblGrid>
        <w:gridCol w:w="1782"/>
        <w:gridCol w:w="1456"/>
        <w:gridCol w:w="1456"/>
        <w:gridCol w:w="1456"/>
        <w:gridCol w:w="1456"/>
        <w:gridCol w:w="1456"/>
      </w:tblGrid>
      <w:tr w:rsidR="00464782" w:rsidRPr="00464782" w14:paraId="26390A59" w14:textId="77777777" w:rsidTr="00F97D33">
        <w:trPr>
          <w:trHeight w:val="559"/>
        </w:trPr>
        <w:tc>
          <w:tcPr>
            <w:tcW w:w="0" w:type="auto"/>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411BE6A8" w14:textId="2CE9BA81" w:rsidR="00A75C78" w:rsidRPr="007938EC" w:rsidRDefault="00A75C78" w:rsidP="00F97D33">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 xml:space="preserve">Pozemek </w:t>
            </w:r>
            <w:proofErr w:type="spellStart"/>
            <w:r w:rsidRPr="007938EC">
              <w:rPr>
                <w:rFonts w:ascii="Times New Roman" w:hAnsi="Times New Roman" w:cs="Times New Roman"/>
                <w:b/>
                <w:bCs/>
                <w:color w:val="000000" w:themeColor="text1"/>
                <w:sz w:val="18"/>
                <w:szCs w:val="18"/>
              </w:rPr>
              <w:t>par.</w:t>
            </w:r>
            <w:proofErr w:type="gramStart"/>
            <w:r w:rsidRPr="007938EC">
              <w:rPr>
                <w:rFonts w:ascii="Times New Roman" w:hAnsi="Times New Roman" w:cs="Times New Roman"/>
                <w:b/>
                <w:bCs/>
                <w:color w:val="000000" w:themeColor="text1"/>
                <w:sz w:val="18"/>
                <w:szCs w:val="18"/>
              </w:rPr>
              <w:t>č.</w:t>
            </w:r>
            <w:r w:rsidR="00F97D33" w:rsidRPr="007938EC">
              <w:rPr>
                <w:rFonts w:ascii="Times New Roman" w:hAnsi="Times New Roman" w:cs="Times New Roman"/>
                <w:b/>
                <w:bCs/>
                <w:color w:val="000000" w:themeColor="text1"/>
                <w:sz w:val="18"/>
                <w:szCs w:val="18"/>
              </w:rPr>
              <w:t>xxxx</w:t>
            </w:r>
            <w:proofErr w:type="spellEnd"/>
            <w:proofErr w:type="gramEnd"/>
          </w:p>
        </w:tc>
        <w:tc>
          <w:tcPr>
            <w:tcW w:w="0" w:type="auto"/>
            <w:tcBorders>
              <w:top w:val="single" w:sz="4" w:space="0" w:color="auto"/>
              <w:left w:val="nil"/>
              <w:bottom w:val="single" w:sz="4" w:space="0" w:color="auto"/>
              <w:right w:val="single" w:sz="4" w:space="0" w:color="auto"/>
            </w:tcBorders>
            <w:shd w:val="clear" w:color="000000" w:fill="E7E6E6"/>
            <w:noWrap/>
            <w:vAlign w:val="bottom"/>
            <w:hideMark/>
          </w:tcPr>
          <w:p w14:paraId="666C7F24" w14:textId="77777777" w:rsidR="00A75C78" w:rsidRPr="007938EC" w:rsidRDefault="00A75C78" w:rsidP="00F97D33">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Porovnávaný pozemek č. 1</w:t>
            </w:r>
          </w:p>
        </w:tc>
        <w:tc>
          <w:tcPr>
            <w:tcW w:w="0" w:type="auto"/>
            <w:tcBorders>
              <w:top w:val="single" w:sz="4" w:space="0" w:color="auto"/>
              <w:left w:val="nil"/>
              <w:bottom w:val="single" w:sz="4" w:space="0" w:color="auto"/>
              <w:right w:val="single" w:sz="4" w:space="0" w:color="auto"/>
            </w:tcBorders>
            <w:shd w:val="clear" w:color="000000" w:fill="E7E6E6"/>
            <w:noWrap/>
            <w:vAlign w:val="bottom"/>
            <w:hideMark/>
          </w:tcPr>
          <w:p w14:paraId="6B566630" w14:textId="77777777" w:rsidR="00A75C78" w:rsidRPr="007938EC" w:rsidRDefault="00A75C78" w:rsidP="00F97D33">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Porovnávaný pozemek č. 2</w:t>
            </w:r>
          </w:p>
        </w:tc>
        <w:tc>
          <w:tcPr>
            <w:tcW w:w="0" w:type="auto"/>
            <w:tcBorders>
              <w:top w:val="single" w:sz="4" w:space="0" w:color="auto"/>
              <w:left w:val="nil"/>
              <w:bottom w:val="single" w:sz="4" w:space="0" w:color="auto"/>
              <w:right w:val="single" w:sz="4" w:space="0" w:color="auto"/>
            </w:tcBorders>
            <w:shd w:val="clear" w:color="000000" w:fill="E7E6E6"/>
            <w:noWrap/>
            <w:vAlign w:val="bottom"/>
            <w:hideMark/>
          </w:tcPr>
          <w:p w14:paraId="6C9B1EAB" w14:textId="77777777" w:rsidR="00A75C78" w:rsidRPr="007938EC" w:rsidRDefault="00A75C78" w:rsidP="00F97D33">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Porovnávaný pozemek č. 3</w:t>
            </w:r>
          </w:p>
        </w:tc>
        <w:tc>
          <w:tcPr>
            <w:tcW w:w="0" w:type="auto"/>
            <w:tcBorders>
              <w:top w:val="single" w:sz="4" w:space="0" w:color="auto"/>
              <w:left w:val="nil"/>
              <w:bottom w:val="single" w:sz="4" w:space="0" w:color="auto"/>
              <w:right w:val="single" w:sz="4" w:space="0" w:color="auto"/>
            </w:tcBorders>
            <w:shd w:val="clear" w:color="000000" w:fill="E7E6E6"/>
            <w:noWrap/>
            <w:vAlign w:val="bottom"/>
            <w:hideMark/>
          </w:tcPr>
          <w:p w14:paraId="15F4813B" w14:textId="4D82360F" w:rsidR="00A75C78" w:rsidRPr="007938EC" w:rsidRDefault="00A75C78" w:rsidP="00F97D33">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 xml:space="preserve">Porovnávaný pozemek č. </w:t>
            </w:r>
            <w:r w:rsidR="00BD2201" w:rsidRPr="007938EC">
              <w:rPr>
                <w:rFonts w:ascii="Times New Roman" w:hAnsi="Times New Roman" w:cs="Times New Roman"/>
                <w:b/>
                <w:bCs/>
                <w:color w:val="000000" w:themeColor="text1"/>
                <w:sz w:val="18"/>
                <w:szCs w:val="18"/>
              </w:rPr>
              <w:t>x</w:t>
            </w:r>
          </w:p>
        </w:tc>
        <w:tc>
          <w:tcPr>
            <w:tcW w:w="0" w:type="auto"/>
            <w:tcBorders>
              <w:top w:val="single" w:sz="4" w:space="0" w:color="auto"/>
              <w:left w:val="nil"/>
              <w:bottom w:val="single" w:sz="4" w:space="0" w:color="auto"/>
              <w:right w:val="single" w:sz="4" w:space="0" w:color="auto"/>
            </w:tcBorders>
            <w:shd w:val="clear" w:color="000000" w:fill="E7E6E6"/>
            <w:noWrap/>
            <w:vAlign w:val="bottom"/>
            <w:hideMark/>
          </w:tcPr>
          <w:p w14:paraId="600E78B1" w14:textId="7A8C26D0" w:rsidR="00A75C78" w:rsidRPr="007938EC" w:rsidRDefault="00A75C78" w:rsidP="00F97D33">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 xml:space="preserve">Porovnávaný pozemek č. </w:t>
            </w:r>
            <w:r w:rsidR="00BD2201" w:rsidRPr="007938EC">
              <w:rPr>
                <w:rFonts w:ascii="Times New Roman" w:hAnsi="Times New Roman" w:cs="Times New Roman"/>
                <w:b/>
                <w:bCs/>
                <w:color w:val="000000" w:themeColor="text1"/>
                <w:sz w:val="18"/>
                <w:szCs w:val="18"/>
              </w:rPr>
              <w:t>x</w:t>
            </w:r>
          </w:p>
        </w:tc>
      </w:tr>
      <w:tr w:rsidR="00464782" w:rsidRPr="00464782" w14:paraId="18A399C6" w14:textId="77777777" w:rsidTr="005D606D">
        <w:trPr>
          <w:trHeight w:val="330"/>
        </w:trPr>
        <w:tc>
          <w:tcPr>
            <w:tcW w:w="0" w:type="auto"/>
            <w:tcBorders>
              <w:top w:val="nil"/>
              <w:left w:val="single" w:sz="4" w:space="0" w:color="auto"/>
              <w:bottom w:val="single" w:sz="4" w:space="0" w:color="auto"/>
              <w:right w:val="single" w:sz="4" w:space="0" w:color="auto"/>
            </w:tcBorders>
            <w:noWrap/>
            <w:vAlign w:val="bottom"/>
            <w:hideMark/>
          </w:tcPr>
          <w:p w14:paraId="754ECF52" w14:textId="77777777" w:rsidR="00457FAA" w:rsidRPr="007938EC" w:rsidRDefault="00457FAA" w:rsidP="00457FAA">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Sjednaná cena Kč</w:t>
            </w:r>
          </w:p>
        </w:tc>
        <w:tc>
          <w:tcPr>
            <w:tcW w:w="0" w:type="auto"/>
            <w:tcBorders>
              <w:top w:val="nil"/>
              <w:left w:val="nil"/>
              <w:bottom w:val="single" w:sz="4" w:space="0" w:color="auto"/>
              <w:right w:val="single" w:sz="4" w:space="0" w:color="auto"/>
            </w:tcBorders>
            <w:noWrap/>
            <w:vAlign w:val="bottom"/>
            <w:hideMark/>
          </w:tcPr>
          <w:p w14:paraId="6B747891"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1 161 900</w:t>
            </w:r>
          </w:p>
        </w:tc>
        <w:tc>
          <w:tcPr>
            <w:tcW w:w="0" w:type="auto"/>
            <w:tcBorders>
              <w:top w:val="nil"/>
              <w:left w:val="nil"/>
              <w:bottom w:val="single" w:sz="4" w:space="0" w:color="auto"/>
              <w:right w:val="single" w:sz="4" w:space="0" w:color="auto"/>
            </w:tcBorders>
            <w:noWrap/>
            <w:vAlign w:val="bottom"/>
            <w:hideMark/>
          </w:tcPr>
          <w:p w14:paraId="6E425593"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2 000 000</w:t>
            </w:r>
          </w:p>
        </w:tc>
        <w:tc>
          <w:tcPr>
            <w:tcW w:w="0" w:type="auto"/>
            <w:tcBorders>
              <w:top w:val="nil"/>
              <w:left w:val="nil"/>
              <w:bottom w:val="single" w:sz="4" w:space="0" w:color="auto"/>
              <w:right w:val="single" w:sz="4" w:space="0" w:color="auto"/>
            </w:tcBorders>
            <w:noWrap/>
            <w:vAlign w:val="bottom"/>
            <w:hideMark/>
          </w:tcPr>
          <w:p w14:paraId="01D9CED5"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1 500 000</w:t>
            </w:r>
          </w:p>
        </w:tc>
        <w:tc>
          <w:tcPr>
            <w:tcW w:w="0" w:type="auto"/>
            <w:tcBorders>
              <w:top w:val="nil"/>
              <w:left w:val="nil"/>
              <w:bottom w:val="single" w:sz="4" w:space="0" w:color="auto"/>
              <w:right w:val="single" w:sz="4" w:space="0" w:color="auto"/>
            </w:tcBorders>
            <w:noWrap/>
            <w:vAlign w:val="bottom"/>
            <w:hideMark/>
          </w:tcPr>
          <w:p w14:paraId="1BE0808C" w14:textId="2D293388"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2 000 000</w:t>
            </w:r>
          </w:p>
        </w:tc>
        <w:tc>
          <w:tcPr>
            <w:tcW w:w="0" w:type="auto"/>
            <w:tcBorders>
              <w:top w:val="nil"/>
              <w:left w:val="nil"/>
              <w:bottom w:val="single" w:sz="4" w:space="0" w:color="auto"/>
              <w:right w:val="single" w:sz="4" w:space="0" w:color="auto"/>
            </w:tcBorders>
            <w:noWrap/>
            <w:vAlign w:val="bottom"/>
            <w:hideMark/>
          </w:tcPr>
          <w:p w14:paraId="0EB03310" w14:textId="20AABB5B"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1 644 800</w:t>
            </w:r>
          </w:p>
        </w:tc>
      </w:tr>
      <w:tr w:rsidR="00464782" w:rsidRPr="00464782" w14:paraId="5A82451C" w14:textId="77777777" w:rsidTr="005D606D">
        <w:trPr>
          <w:trHeight w:val="330"/>
        </w:trPr>
        <w:tc>
          <w:tcPr>
            <w:tcW w:w="0" w:type="auto"/>
            <w:tcBorders>
              <w:top w:val="nil"/>
              <w:left w:val="single" w:sz="4" w:space="0" w:color="auto"/>
              <w:bottom w:val="single" w:sz="4" w:space="0" w:color="auto"/>
              <w:right w:val="single" w:sz="4" w:space="0" w:color="auto"/>
            </w:tcBorders>
            <w:noWrap/>
            <w:vAlign w:val="bottom"/>
            <w:hideMark/>
          </w:tcPr>
          <w:p w14:paraId="574EF3CE" w14:textId="77777777" w:rsidR="00457FAA" w:rsidRPr="007938EC" w:rsidRDefault="00457FAA" w:rsidP="00457FAA">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Výměra pozemku m2</w:t>
            </w:r>
          </w:p>
        </w:tc>
        <w:tc>
          <w:tcPr>
            <w:tcW w:w="0" w:type="auto"/>
            <w:tcBorders>
              <w:top w:val="nil"/>
              <w:left w:val="nil"/>
              <w:bottom w:val="single" w:sz="4" w:space="0" w:color="auto"/>
              <w:right w:val="single" w:sz="4" w:space="0" w:color="auto"/>
            </w:tcBorders>
            <w:noWrap/>
            <w:vAlign w:val="bottom"/>
            <w:hideMark/>
          </w:tcPr>
          <w:p w14:paraId="0AEC0C7E"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1 291,00</w:t>
            </w:r>
          </w:p>
        </w:tc>
        <w:tc>
          <w:tcPr>
            <w:tcW w:w="0" w:type="auto"/>
            <w:tcBorders>
              <w:top w:val="nil"/>
              <w:left w:val="nil"/>
              <w:bottom w:val="single" w:sz="4" w:space="0" w:color="auto"/>
              <w:right w:val="single" w:sz="4" w:space="0" w:color="auto"/>
            </w:tcBorders>
            <w:noWrap/>
            <w:vAlign w:val="bottom"/>
            <w:hideMark/>
          </w:tcPr>
          <w:p w14:paraId="1CA7EB68"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2 715,00</w:t>
            </w:r>
          </w:p>
        </w:tc>
        <w:tc>
          <w:tcPr>
            <w:tcW w:w="0" w:type="auto"/>
            <w:tcBorders>
              <w:top w:val="nil"/>
              <w:left w:val="nil"/>
              <w:bottom w:val="single" w:sz="4" w:space="0" w:color="auto"/>
              <w:right w:val="single" w:sz="4" w:space="0" w:color="auto"/>
            </w:tcBorders>
            <w:noWrap/>
            <w:vAlign w:val="bottom"/>
            <w:hideMark/>
          </w:tcPr>
          <w:p w14:paraId="70FEC002"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1 875,00</w:t>
            </w:r>
          </w:p>
        </w:tc>
        <w:tc>
          <w:tcPr>
            <w:tcW w:w="0" w:type="auto"/>
            <w:tcBorders>
              <w:top w:val="nil"/>
              <w:left w:val="nil"/>
              <w:bottom w:val="single" w:sz="4" w:space="0" w:color="auto"/>
              <w:right w:val="single" w:sz="4" w:space="0" w:color="auto"/>
            </w:tcBorders>
            <w:noWrap/>
            <w:vAlign w:val="bottom"/>
            <w:hideMark/>
          </w:tcPr>
          <w:p w14:paraId="7818F4A6" w14:textId="50E24875"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1 640,00</w:t>
            </w:r>
          </w:p>
        </w:tc>
        <w:tc>
          <w:tcPr>
            <w:tcW w:w="0" w:type="auto"/>
            <w:tcBorders>
              <w:top w:val="nil"/>
              <w:left w:val="nil"/>
              <w:bottom w:val="single" w:sz="4" w:space="0" w:color="auto"/>
              <w:right w:val="single" w:sz="4" w:space="0" w:color="auto"/>
            </w:tcBorders>
            <w:noWrap/>
            <w:vAlign w:val="bottom"/>
            <w:hideMark/>
          </w:tcPr>
          <w:p w14:paraId="706E821B" w14:textId="1402856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1 248,00</w:t>
            </w:r>
          </w:p>
        </w:tc>
      </w:tr>
      <w:tr w:rsidR="00464782" w:rsidRPr="00464782" w14:paraId="6ECCB9D6" w14:textId="77777777" w:rsidTr="005D606D">
        <w:trPr>
          <w:trHeight w:val="330"/>
        </w:trPr>
        <w:tc>
          <w:tcPr>
            <w:tcW w:w="0" w:type="auto"/>
            <w:tcBorders>
              <w:top w:val="nil"/>
              <w:left w:val="single" w:sz="4" w:space="0" w:color="auto"/>
              <w:bottom w:val="single" w:sz="4" w:space="0" w:color="auto"/>
              <w:right w:val="single" w:sz="4" w:space="0" w:color="auto"/>
            </w:tcBorders>
            <w:noWrap/>
            <w:vAlign w:val="bottom"/>
            <w:hideMark/>
          </w:tcPr>
          <w:p w14:paraId="52A23463" w14:textId="77777777" w:rsidR="00457FAA" w:rsidRPr="007938EC" w:rsidRDefault="00457FAA" w:rsidP="00457FAA">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Cena za 1 m2 (Kč/m2)</w:t>
            </w:r>
          </w:p>
        </w:tc>
        <w:tc>
          <w:tcPr>
            <w:tcW w:w="0" w:type="auto"/>
            <w:tcBorders>
              <w:top w:val="nil"/>
              <w:left w:val="nil"/>
              <w:bottom w:val="single" w:sz="4" w:space="0" w:color="auto"/>
              <w:right w:val="single" w:sz="4" w:space="0" w:color="auto"/>
            </w:tcBorders>
            <w:noWrap/>
            <w:vAlign w:val="bottom"/>
            <w:hideMark/>
          </w:tcPr>
          <w:p w14:paraId="33C0A56A"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900,00</w:t>
            </w:r>
          </w:p>
        </w:tc>
        <w:tc>
          <w:tcPr>
            <w:tcW w:w="0" w:type="auto"/>
            <w:tcBorders>
              <w:top w:val="nil"/>
              <w:left w:val="nil"/>
              <w:bottom w:val="single" w:sz="4" w:space="0" w:color="auto"/>
              <w:right w:val="single" w:sz="4" w:space="0" w:color="auto"/>
            </w:tcBorders>
            <w:noWrap/>
            <w:vAlign w:val="bottom"/>
            <w:hideMark/>
          </w:tcPr>
          <w:p w14:paraId="0096991F"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736,65</w:t>
            </w:r>
          </w:p>
        </w:tc>
        <w:tc>
          <w:tcPr>
            <w:tcW w:w="0" w:type="auto"/>
            <w:tcBorders>
              <w:top w:val="nil"/>
              <w:left w:val="nil"/>
              <w:bottom w:val="single" w:sz="4" w:space="0" w:color="auto"/>
              <w:right w:val="single" w:sz="4" w:space="0" w:color="auto"/>
            </w:tcBorders>
            <w:noWrap/>
            <w:vAlign w:val="bottom"/>
            <w:hideMark/>
          </w:tcPr>
          <w:p w14:paraId="2C7CE3EC"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800,00</w:t>
            </w:r>
          </w:p>
        </w:tc>
        <w:tc>
          <w:tcPr>
            <w:tcW w:w="0" w:type="auto"/>
            <w:tcBorders>
              <w:top w:val="nil"/>
              <w:left w:val="nil"/>
              <w:bottom w:val="single" w:sz="4" w:space="0" w:color="auto"/>
              <w:right w:val="single" w:sz="4" w:space="0" w:color="auto"/>
            </w:tcBorders>
            <w:noWrap/>
            <w:vAlign w:val="bottom"/>
            <w:hideMark/>
          </w:tcPr>
          <w:p w14:paraId="4E40AE46" w14:textId="3FC46C2D"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1 219,51</w:t>
            </w:r>
          </w:p>
        </w:tc>
        <w:tc>
          <w:tcPr>
            <w:tcW w:w="0" w:type="auto"/>
            <w:tcBorders>
              <w:top w:val="nil"/>
              <w:left w:val="nil"/>
              <w:bottom w:val="single" w:sz="4" w:space="0" w:color="auto"/>
              <w:right w:val="single" w:sz="4" w:space="0" w:color="auto"/>
            </w:tcBorders>
            <w:noWrap/>
            <w:vAlign w:val="bottom"/>
            <w:hideMark/>
          </w:tcPr>
          <w:p w14:paraId="226A9B18" w14:textId="6D76D72E"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1 317,95</w:t>
            </w:r>
          </w:p>
        </w:tc>
      </w:tr>
      <w:tr w:rsidR="00464782" w:rsidRPr="00464782" w14:paraId="640EDEF6" w14:textId="77777777" w:rsidTr="005D606D">
        <w:trPr>
          <w:trHeight w:val="330"/>
        </w:trPr>
        <w:tc>
          <w:tcPr>
            <w:tcW w:w="0" w:type="auto"/>
            <w:tcBorders>
              <w:top w:val="nil"/>
              <w:left w:val="single" w:sz="4" w:space="0" w:color="auto"/>
              <w:bottom w:val="single" w:sz="4" w:space="0" w:color="auto"/>
              <w:right w:val="single" w:sz="4" w:space="0" w:color="auto"/>
            </w:tcBorders>
            <w:noWrap/>
            <w:vAlign w:val="bottom"/>
            <w:hideMark/>
          </w:tcPr>
          <w:p w14:paraId="3F0249F1" w14:textId="77777777" w:rsidR="00457FAA" w:rsidRPr="007938EC" w:rsidRDefault="00457FAA" w:rsidP="00457FAA">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Celková korekce</w:t>
            </w:r>
          </w:p>
        </w:tc>
        <w:tc>
          <w:tcPr>
            <w:tcW w:w="0" w:type="auto"/>
            <w:tcBorders>
              <w:top w:val="nil"/>
              <w:left w:val="nil"/>
              <w:bottom w:val="single" w:sz="4" w:space="0" w:color="auto"/>
              <w:right w:val="single" w:sz="4" w:space="0" w:color="auto"/>
            </w:tcBorders>
            <w:noWrap/>
            <w:vAlign w:val="bottom"/>
            <w:hideMark/>
          </w:tcPr>
          <w:p w14:paraId="55DB7E7D"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1,56</w:t>
            </w:r>
          </w:p>
        </w:tc>
        <w:tc>
          <w:tcPr>
            <w:tcW w:w="0" w:type="auto"/>
            <w:tcBorders>
              <w:top w:val="nil"/>
              <w:left w:val="nil"/>
              <w:bottom w:val="single" w:sz="4" w:space="0" w:color="auto"/>
              <w:right w:val="single" w:sz="4" w:space="0" w:color="auto"/>
            </w:tcBorders>
            <w:noWrap/>
            <w:vAlign w:val="bottom"/>
            <w:hideMark/>
          </w:tcPr>
          <w:p w14:paraId="60905661"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1,50</w:t>
            </w:r>
          </w:p>
        </w:tc>
        <w:tc>
          <w:tcPr>
            <w:tcW w:w="0" w:type="auto"/>
            <w:tcBorders>
              <w:top w:val="nil"/>
              <w:left w:val="nil"/>
              <w:bottom w:val="single" w:sz="4" w:space="0" w:color="auto"/>
              <w:right w:val="single" w:sz="4" w:space="0" w:color="auto"/>
            </w:tcBorders>
            <w:noWrap/>
            <w:vAlign w:val="bottom"/>
            <w:hideMark/>
          </w:tcPr>
          <w:p w14:paraId="1C4EA055"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1,25</w:t>
            </w:r>
          </w:p>
        </w:tc>
        <w:tc>
          <w:tcPr>
            <w:tcW w:w="0" w:type="auto"/>
            <w:tcBorders>
              <w:top w:val="nil"/>
              <w:left w:val="nil"/>
              <w:bottom w:val="single" w:sz="4" w:space="0" w:color="auto"/>
              <w:right w:val="single" w:sz="4" w:space="0" w:color="auto"/>
            </w:tcBorders>
            <w:noWrap/>
            <w:vAlign w:val="bottom"/>
            <w:hideMark/>
          </w:tcPr>
          <w:p w14:paraId="0F698F3C" w14:textId="032A01F1"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0,62</w:t>
            </w:r>
          </w:p>
        </w:tc>
        <w:tc>
          <w:tcPr>
            <w:tcW w:w="0" w:type="auto"/>
            <w:tcBorders>
              <w:top w:val="nil"/>
              <w:left w:val="nil"/>
              <w:bottom w:val="single" w:sz="4" w:space="0" w:color="auto"/>
              <w:right w:val="single" w:sz="4" w:space="0" w:color="auto"/>
            </w:tcBorders>
            <w:noWrap/>
            <w:vAlign w:val="bottom"/>
            <w:hideMark/>
          </w:tcPr>
          <w:p w14:paraId="5FA8A6AB" w14:textId="7D992256"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0,84</w:t>
            </w:r>
          </w:p>
        </w:tc>
      </w:tr>
      <w:tr w:rsidR="00464782" w:rsidRPr="00464782" w14:paraId="03A7DDFB" w14:textId="77777777" w:rsidTr="005D606D">
        <w:trPr>
          <w:trHeight w:val="330"/>
        </w:trPr>
        <w:tc>
          <w:tcPr>
            <w:tcW w:w="0" w:type="auto"/>
            <w:tcBorders>
              <w:top w:val="nil"/>
              <w:left w:val="single" w:sz="4" w:space="0" w:color="auto"/>
              <w:bottom w:val="nil"/>
              <w:right w:val="single" w:sz="4" w:space="0" w:color="auto"/>
            </w:tcBorders>
            <w:noWrap/>
            <w:vAlign w:val="bottom"/>
            <w:hideMark/>
          </w:tcPr>
          <w:p w14:paraId="298C7256" w14:textId="77777777" w:rsidR="00457FAA" w:rsidRPr="007938EC" w:rsidRDefault="00457FAA" w:rsidP="00457FAA">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Upravená jednotková cena Kč/m2</w:t>
            </w:r>
          </w:p>
        </w:tc>
        <w:tc>
          <w:tcPr>
            <w:tcW w:w="0" w:type="auto"/>
            <w:tcBorders>
              <w:top w:val="nil"/>
              <w:left w:val="nil"/>
              <w:bottom w:val="nil"/>
              <w:right w:val="single" w:sz="4" w:space="0" w:color="auto"/>
            </w:tcBorders>
            <w:noWrap/>
            <w:vAlign w:val="bottom"/>
            <w:hideMark/>
          </w:tcPr>
          <w:p w14:paraId="0C0B2776"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1 404,00</w:t>
            </w:r>
          </w:p>
        </w:tc>
        <w:tc>
          <w:tcPr>
            <w:tcW w:w="0" w:type="auto"/>
            <w:tcBorders>
              <w:top w:val="nil"/>
              <w:left w:val="nil"/>
              <w:bottom w:val="nil"/>
              <w:right w:val="single" w:sz="4" w:space="0" w:color="auto"/>
            </w:tcBorders>
            <w:noWrap/>
            <w:vAlign w:val="bottom"/>
            <w:hideMark/>
          </w:tcPr>
          <w:p w14:paraId="22F581A8"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1 104,97</w:t>
            </w:r>
          </w:p>
        </w:tc>
        <w:tc>
          <w:tcPr>
            <w:tcW w:w="0" w:type="auto"/>
            <w:tcBorders>
              <w:top w:val="nil"/>
              <w:left w:val="nil"/>
              <w:bottom w:val="nil"/>
              <w:right w:val="single" w:sz="4" w:space="0" w:color="auto"/>
            </w:tcBorders>
            <w:noWrap/>
            <w:vAlign w:val="bottom"/>
            <w:hideMark/>
          </w:tcPr>
          <w:p w14:paraId="3F7BCED1"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1 000,00</w:t>
            </w:r>
          </w:p>
        </w:tc>
        <w:tc>
          <w:tcPr>
            <w:tcW w:w="0" w:type="auto"/>
            <w:tcBorders>
              <w:top w:val="nil"/>
              <w:left w:val="nil"/>
              <w:bottom w:val="nil"/>
              <w:right w:val="single" w:sz="4" w:space="0" w:color="auto"/>
            </w:tcBorders>
            <w:noWrap/>
            <w:vAlign w:val="bottom"/>
            <w:hideMark/>
          </w:tcPr>
          <w:p w14:paraId="0BB9F807" w14:textId="5AFEBC0B"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756,10</w:t>
            </w:r>
          </w:p>
        </w:tc>
        <w:tc>
          <w:tcPr>
            <w:tcW w:w="0" w:type="auto"/>
            <w:tcBorders>
              <w:top w:val="nil"/>
              <w:left w:val="nil"/>
              <w:bottom w:val="nil"/>
              <w:right w:val="single" w:sz="4" w:space="0" w:color="auto"/>
            </w:tcBorders>
            <w:noWrap/>
            <w:vAlign w:val="bottom"/>
            <w:hideMark/>
          </w:tcPr>
          <w:p w14:paraId="786CDEAF" w14:textId="086CC89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1 107,08</w:t>
            </w:r>
          </w:p>
        </w:tc>
      </w:tr>
      <w:tr w:rsidR="00464782" w:rsidRPr="00464782" w14:paraId="736BF782" w14:textId="77777777" w:rsidTr="005D606D">
        <w:trPr>
          <w:trHeight w:val="330"/>
        </w:trPr>
        <w:tc>
          <w:tcPr>
            <w:tcW w:w="0" w:type="auto"/>
            <w:gridSpan w:val="5"/>
            <w:tcBorders>
              <w:top w:val="single" w:sz="4" w:space="0" w:color="auto"/>
              <w:left w:val="single" w:sz="4" w:space="0" w:color="auto"/>
              <w:bottom w:val="single" w:sz="4" w:space="0" w:color="auto"/>
              <w:right w:val="nil"/>
            </w:tcBorders>
            <w:shd w:val="clear" w:color="000000" w:fill="E7E6E6"/>
            <w:noWrap/>
            <w:vAlign w:val="bottom"/>
            <w:hideMark/>
          </w:tcPr>
          <w:p w14:paraId="59FBAA24" w14:textId="77777777" w:rsidR="00A75C78" w:rsidRPr="007938EC" w:rsidRDefault="00A75C78" w:rsidP="005D606D">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Vyhodnocení souboru upravených jednotkových cen</w:t>
            </w:r>
          </w:p>
        </w:tc>
        <w:tc>
          <w:tcPr>
            <w:tcW w:w="0" w:type="auto"/>
            <w:tcBorders>
              <w:top w:val="single" w:sz="4" w:space="0" w:color="auto"/>
              <w:left w:val="nil"/>
              <w:bottom w:val="nil"/>
              <w:right w:val="single" w:sz="4" w:space="0" w:color="auto"/>
            </w:tcBorders>
            <w:shd w:val="clear" w:color="000000" w:fill="E7E6E6"/>
            <w:noWrap/>
            <w:vAlign w:val="bottom"/>
            <w:hideMark/>
          </w:tcPr>
          <w:p w14:paraId="26BB1D9E" w14:textId="77777777" w:rsidR="00A75C78" w:rsidRPr="007938EC" w:rsidRDefault="00A75C78" w:rsidP="005D606D">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 </w:t>
            </w:r>
          </w:p>
        </w:tc>
      </w:tr>
      <w:tr w:rsidR="00464782" w:rsidRPr="00464782" w14:paraId="28E07BBB" w14:textId="77777777" w:rsidTr="005D606D">
        <w:trPr>
          <w:trHeight w:val="330"/>
        </w:trPr>
        <w:tc>
          <w:tcPr>
            <w:tcW w:w="0" w:type="auto"/>
            <w:tcBorders>
              <w:top w:val="nil"/>
              <w:left w:val="single" w:sz="4" w:space="0" w:color="auto"/>
              <w:bottom w:val="single" w:sz="4" w:space="0" w:color="auto"/>
              <w:right w:val="nil"/>
            </w:tcBorders>
            <w:noWrap/>
            <w:vAlign w:val="bottom"/>
            <w:hideMark/>
          </w:tcPr>
          <w:p w14:paraId="10033083" w14:textId="77777777" w:rsidR="00A75C78" w:rsidRPr="007938EC" w:rsidRDefault="00A75C78" w:rsidP="005D606D">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Postup výpočtu</w:t>
            </w:r>
          </w:p>
        </w:tc>
        <w:tc>
          <w:tcPr>
            <w:tcW w:w="0" w:type="auto"/>
            <w:gridSpan w:val="4"/>
            <w:tcBorders>
              <w:top w:val="single" w:sz="4" w:space="0" w:color="auto"/>
              <w:left w:val="single" w:sz="4" w:space="0" w:color="auto"/>
              <w:bottom w:val="single" w:sz="4" w:space="0" w:color="auto"/>
              <w:right w:val="nil"/>
            </w:tcBorders>
            <w:noWrap/>
            <w:vAlign w:val="bottom"/>
            <w:hideMark/>
          </w:tcPr>
          <w:p w14:paraId="6568D5D9" w14:textId="607012C2" w:rsidR="00A75C78" w:rsidRPr="007938EC" w:rsidRDefault="00A75C78" w:rsidP="005D606D">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 xml:space="preserve">cena stanovena aritmetickým </w:t>
            </w:r>
            <w:r w:rsidR="007E4207" w:rsidRPr="007938EC">
              <w:rPr>
                <w:rFonts w:ascii="Times New Roman" w:hAnsi="Times New Roman" w:cs="Times New Roman"/>
                <w:color w:val="000000" w:themeColor="text1"/>
                <w:sz w:val="18"/>
                <w:szCs w:val="18"/>
              </w:rPr>
              <w:t>průměrem/mediánem, …</w:t>
            </w:r>
          </w:p>
        </w:tc>
        <w:tc>
          <w:tcPr>
            <w:tcW w:w="0" w:type="auto"/>
            <w:tcBorders>
              <w:top w:val="single" w:sz="4" w:space="0" w:color="auto"/>
              <w:left w:val="nil"/>
              <w:bottom w:val="single" w:sz="4" w:space="0" w:color="auto"/>
              <w:right w:val="single" w:sz="4" w:space="0" w:color="auto"/>
            </w:tcBorders>
            <w:noWrap/>
            <w:vAlign w:val="bottom"/>
            <w:hideMark/>
          </w:tcPr>
          <w:p w14:paraId="01E0D1E2" w14:textId="77777777" w:rsidR="00A75C78" w:rsidRPr="007938EC" w:rsidRDefault="00A75C78" w:rsidP="005D606D">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 </w:t>
            </w:r>
          </w:p>
        </w:tc>
      </w:tr>
      <w:tr w:rsidR="00464782" w:rsidRPr="00464782" w14:paraId="119A35F1" w14:textId="77777777" w:rsidTr="005D606D">
        <w:trPr>
          <w:trHeight w:val="330"/>
        </w:trPr>
        <w:tc>
          <w:tcPr>
            <w:tcW w:w="0" w:type="auto"/>
            <w:tcBorders>
              <w:top w:val="nil"/>
              <w:left w:val="single" w:sz="4" w:space="0" w:color="auto"/>
              <w:bottom w:val="single" w:sz="4" w:space="0" w:color="auto"/>
              <w:right w:val="nil"/>
            </w:tcBorders>
            <w:noWrap/>
            <w:vAlign w:val="bottom"/>
            <w:hideMark/>
          </w:tcPr>
          <w:p w14:paraId="46F78A5B" w14:textId="77777777" w:rsidR="00457FAA" w:rsidRPr="007938EC" w:rsidRDefault="00457FAA" w:rsidP="00457FAA">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Určená upravená cena Kč/m2</w:t>
            </w:r>
          </w:p>
        </w:tc>
        <w:tc>
          <w:tcPr>
            <w:tcW w:w="0" w:type="auto"/>
            <w:gridSpan w:val="4"/>
            <w:tcBorders>
              <w:top w:val="single" w:sz="4" w:space="0" w:color="auto"/>
              <w:left w:val="single" w:sz="4" w:space="0" w:color="auto"/>
              <w:bottom w:val="single" w:sz="4" w:space="0" w:color="auto"/>
              <w:right w:val="nil"/>
            </w:tcBorders>
            <w:noWrap/>
            <w:vAlign w:val="bottom"/>
            <w:hideMark/>
          </w:tcPr>
          <w:p w14:paraId="2183923D" w14:textId="5A781A8D"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1 074,43</w:t>
            </w:r>
          </w:p>
        </w:tc>
        <w:tc>
          <w:tcPr>
            <w:tcW w:w="0" w:type="auto"/>
            <w:tcBorders>
              <w:top w:val="nil"/>
              <w:left w:val="nil"/>
              <w:bottom w:val="single" w:sz="4" w:space="0" w:color="auto"/>
              <w:right w:val="single" w:sz="4" w:space="0" w:color="auto"/>
            </w:tcBorders>
            <w:noWrap/>
            <w:vAlign w:val="bottom"/>
            <w:hideMark/>
          </w:tcPr>
          <w:p w14:paraId="4F8DE515"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 </w:t>
            </w:r>
          </w:p>
        </w:tc>
      </w:tr>
      <w:tr w:rsidR="00464782" w:rsidRPr="00464782" w14:paraId="779392AD" w14:textId="77777777" w:rsidTr="005D606D">
        <w:trPr>
          <w:trHeight w:val="330"/>
        </w:trPr>
        <w:tc>
          <w:tcPr>
            <w:tcW w:w="0" w:type="auto"/>
            <w:tcBorders>
              <w:top w:val="nil"/>
              <w:left w:val="single" w:sz="4" w:space="0" w:color="auto"/>
              <w:bottom w:val="single" w:sz="4" w:space="0" w:color="auto"/>
              <w:right w:val="nil"/>
            </w:tcBorders>
            <w:noWrap/>
            <w:vAlign w:val="bottom"/>
            <w:hideMark/>
          </w:tcPr>
          <w:p w14:paraId="641413D3" w14:textId="77777777" w:rsidR="00457FAA" w:rsidRPr="007938EC" w:rsidRDefault="00457FAA" w:rsidP="00457FAA">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Výměra oceňovaného pozemku m2</w:t>
            </w:r>
          </w:p>
        </w:tc>
        <w:tc>
          <w:tcPr>
            <w:tcW w:w="0" w:type="auto"/>
            <w:gridSpan w:val="4"/>
            <w:tcBorders>
              <w:top w:val="single" w:sz="4" w:space="0" w:color="auto"/>
              <w:left w:val="single" w:sz="4" w:space="0" w:color="auto"/>
              <w:bottom w:val="single" w:sz="4" w:space="0" w:color="auto"/>
              <w:right w:val="nil"/>
            </w:tcBorders>
            <w:noWrap/>
            <w:vAlign w:val="bottom"/>
            <w:hideMark/>
          </w:tcPr>
          <w:p w14:paraId="7149651C" w14:textId="4BCF8318"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2647</w:t>
            </w:r>
          </w:p>
        </w:tc>
        <w:tc>
          <w:tcPr>
            <w:tcW w:w="0" w:type="auto"/>
            <w:tcBorders>
              <w:top w:val="nil"/>
              <w:left w:val="nil"/>
              <w:bottom w:val="single" w:sz="4" w:space="0" w:color="auto"/>
              <w:right w:val="single" w:sz="4" w:space="0" w:color="auto"/>
            </w:tcBorders>
            <w:noWrap/>
            <w:vAlign w:val="bottom"/>
            <w:hideMark/>
          </w:tcPr>
          <w:p w14:paraId="27B8CCBF" w14:textId="77777777" w:rsidR="00457FAA" w:rsidRPr="007938EC" w:rsidRDefault="00457FAA" w:rsidP="00457FAA">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 </w:t>
            </w:r>
          </w:p>
        </w:tc>
      </w:tr>
      <w:tr w:rsidR="00464782" w:rsidRPr="00464782" w14:paraId="73C1BE5F" w14:textId="77777777" w:rsidTr="005D606D">
        <w:trPr>
          <w:trHeight w:val="315"/>
        </w:trPr>
        <w:tc>
          <w:tcPr>
            <w:tcW w:w="0" w:type="auto"/>
            <w:tcBorders>
              <w:top w:val="nil"/>
              <w:left w:val="single" w:sz="4" w:space="0" w:color="auto"/>
              <w:bottom w:val="single" w:sz="4" w:space="0" w:color="auto"/>
              <w:right w:val="nil"/>
            </w:tcBorders>
            <w:shd w:val="clear" w:color="000000" w:fill="E7E6E6"/>
            <w:noWrap/>
            <w:vAlign w:val="bottom"/>
            <w:hideMark/>
          </w:tcPr>
          <w:p w14:paraId="736EE823" w14:textId="77777777" w:rsidR="00457FAA" w:rsidRPr="007938EC" w:rsidRDefault="00457FAA" w:rsidP="00457FAA">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Obvyklá cena Kč</w:t>
            </w:r>
          </w:p>
        </w:tc>
        <w:tc>
          <w:tcPr>
            <w:tcW w:w="0" w:type="auto"/>
            <w:gridSpan w:val="4"/>
            <w:tcBorders>
              <w:top w:val="single" w:sz="4" w:space="0" w:color="auto"/>
              <w:left w:val="single" w:sz="4" w:space="0" w:color="auto"/>
              <w:bottom w:val="single" w:sz="4" w:space="0" w:color="auto"/>
              <w:right w:val="nil"/>
            </w:tcBorders>
            <w:shd w:val="clear" w:color="000000" w:fill="E7E6E6"/>
            <w:noWrap/>
            <w:vAlign w:val="bottom"/>
            <w:hideMark/>
          </w:tcPr>
          <w:p w14:paraId="00CC7922" w14:textId="2D3F6358" w:rsidR="00457FAA" w:rsidRPr="007938EC" w:rsidRDefault="00457FAA" w:rsidP="00457FAA">
            <w:pPr>
              <w:jc w:val="center"/>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2 844 015</w:t>
            </w:r>
          </w:p>
        </w:tc>
        <w:tc>
          <w:tcPr>
            <w:tcW w:w="0" w:type="auto"/>
            <w:tcBorders>
              <w:top w:val="nil"/>
              <w:left w:val="nil"/>
              <w:bottom w:val="single" w:sz="4" w:space="0" w:color="auto"/>
              <w:right w:val="single" w:sz="4" w:space="0" w:color="auto"/>
            </w:tcBorders>
            <w:shd w:val="clear" w:color="000000" w:fill="E7E6E6"/>
            <w:noWrap/>
            <w:vAlign w:val="bottom"/>
            <w:hideMark/>
          </w:tcPr>
          <w:p w14:paraId="3F4FCEEA" w14:textId="77777777" w:rsidR="00457FAA" w:rsidRPr="007938EC" w:rsidRDefault="00457FAA" w:rsidP="00457FAA">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 </w:t>
            </w:r>
          </w:p>
        </w:tc>
      </w:tr>
    </w:tbl>
    <w:p w14:paraId="0FC4C1F9" w14:textId="77777777" w:rsidR="00457FAA" w:rsidRPr="00464782" w:rsidRDefault="00457FAA" w:rsidP="00457FAA">
      <w:pPr>
        <w:pStyle w:val="BDObodytext"/>
        <w:rPr>
          <w:rFonts w:ascii="Times New Roman" w:hAnsi="Times New Roman" w:cs="Times New Roman"/>
          <w:i/>
          <w:iCs/>
          <w:color w:val="000000" w:themeColor="text1"/>
          <w:sz w:val="18"/>
          <w:szCs w:val="18"/>
        </w:rPr>
      </w:pPr>
      <w:r w:rsidRPr="00464782">
        <w:rPr>
          <w:rFonts w:ascii="Times New Roman" w:hAnsi="Times New Roman" w:cs="Times New Roman"/>
          <w:i/>
          <w:iCs/>
          <w:color w:val="000000" w:themeColor="text1"/>
          <w:sz w:val="18"/>
          <w:szCs w:val="18"/>
        </w:rPr>
        <w:t xml:space="preserve">*Údaje uvedené v tabulce jsou pouze ilustrativní, vždy přizpůsobit konkrétní oceňované nemovitosti.   </w:t>
      </w:r>
    </w:p>
    <w:p w14:paraId="3878B809" w14:textId="77777777" w:rsidR="00A75C78" w:rsidRPr="00464782" w:rsidRDefault="00A75C78" w:rsidP="006C5753">
      <w:pPr>
        <w:jc w:val="left"/>
        <w:rPr>
          <w:rFonts w:ascii="Times New Roman" w:hAnsi="Times New Roman" w:cs="Times New Roman"/>
          <w:bCs/>
          <w:color w:val="000000" w:themeColor="text1"/>
        </w:rPr>
      </w:pPr>
    </w:p>
    <w:p w14:paraId="537DB4E5" w14:textId="77777777" w:rsidR="006C5753" w:rsidRPr="00464782" w:rsidRDefault="006C5753" w:rsidP="006C5753">
      <w:pPr>
        <w:jc w:val="left"/>
        <w:rPr>
          <w:rFonts w:ascii="Times New Roman" w:hAnsi="Times New Roman" w:cs="Times New Roman"/>
          <w:bCs/>
          <w:color w:val="000000" w:themeColor="text1"/>
        </w:rPr>
      </w:pPr>
    </w:p>
    <w:p w14:paraId="0941CEAC" w14:textId="77777777" w:rsidR="0042051D" w:rsidRDefault="0042051D">
      <w:pPr>
        <w:jc w:val="left"/>
        <w:rPr>
          <w:rFonts w:ascii="Times New Roman" w:hAnsi="Times New Roman" w:cs="Times New Roman"/>
          <w:bCs/>
          <w:color w:val="000000" w:themeColor="text1"/>
        </w:rPr>
      </w:pPr>
      <w:r>
        <w:rPr>
          <w:rFonts w:ascii="Times New Roman" w:hAnsi="Times New Roman" w:cs="Times New Roman"/>
          <w:bCs/>
          <w:color w:val="000000" w:themeColor="text1"/>
        </w:rPr>
        <w:br w:type="page"/>
      </w:r>
    </w:p>
    <w:p w14:paraId="5000DEEC" w14:textId="2D85A7E6" w:rsidR="00F97D33" w:rsidRPr="00464782" w:rsidRDefault="00EE746E" w:rsidP="00F97D33">
      <w:pPr>
        <w:jc w:val="left"/>
        <w:rPr>
          <w:rFonts w:ascii="Times New Roman" w:hAnsi="Times New Roman" w:cs="Times New Roman"/>
          <w:bCs/>
          <w:color w:val="000000" w:themeColor="text1"/>
        </w:rPr>
      </w:pPr>
      <w:r>
        <w:rPr>
          <w:rFonts w:ascii="Times New Roman" w:hAnsi="Times New Roman" w:cs="Times New Roman"/>
          <w:bCs/>
          <w:color w:val="000000" w:themeColor="text1"/>
        </w:rPr>
        <w:lastRenderedPageBreak/>
        <w:t>Případně variantně p</w:t>
      </w:r>
      <w:r w:rsidR="00F97D33" w:rsidRPr="00464782">
        <w:rPr>
          <w:rFonts w:ascii="Times New Roman" w:hAnsi="Times New Roman" w:cs="Times New Roman"/>
          <w:bCs/>
          <w:color w:val="000000" w:themeColor="text1"/>
        </w:rPr>
        <w:t>ro určení ceny zjištěné</w:t>
      </w:r>
      <w:r>
        <w:rPr>
          <w:rFonts w:ascii="Times New Roman" w:hAnsi="Times New Roman" w:cs="Times New Roman"/>
          <w:bCs/>
          <w:color w:val="000000" w:themeColor="text1"/>
        </w:rPr>
        <w:t>, pokud cenu obvyklou nelze stanovit:</w:t>
      </w:r>
    </w:p>
    <w:p w14:paraId="2300B964" w14:textId="77777777" w:rsidR="006C5753" w:rsidRPr="00464782" w:rsidRDefault="006C5753" w:rsidP="006C5753">
      <w:pPr>
        <w:jc w:val="left"/>
        <w:rPr>
          <w:rFonts w:ascii="Times New Roman" w:hAnsi="Times New Roman" w:cs="Times New Roman"/>
          <w:bCs/>
          <w:color w:val="000000" w:themeColor="text1"/>
        </w:rPr>
      </w:pPr>
    </w:p>
    <w:p w14:paraId="1E2EE3EC" w14:textId="06B05E60" w:rsidR="006C5753" w:rsidRPr="00464782" w:rsidRDefault="007E4207" w:rsidP="006C5753">
      <w:pPr>
        <w:jc w:val="left"/>
        <w:rPr>
          <w:rFonts w:ascii="Times New Roman" w:hAnsi="Times New Roman" w:cs="Times New Roman"/>
          <w:bCs/>
          <w:color w:val="000000" w:themeColor="text1"/>
        </w:rPr>
      </w:pPr>
      <w:r w:rsidRPr="00464782">
        <w:rPr>
          <w:rFonts w:ascii="Times New Roman" w:hAnsi="Times New Roman" w:cs="Times New Roman"/>
          <w:bCs/>
          <w:color w:val="000000" w:themeColor="text1"/>
        </w:rPr>
        <w:t xml:space="preserve">Tabulka ocenění ceny zjištěné. </w:t>
      </w:r>
    </w:p>
    <w:p w14:paraId="4B055676" w14:textId="77777777" w:rsidR="006C5753" w:rsidRPr="00464782" w:rsidRDefault="006C5753" w:rsidP="006C5753">
      <w:pPr>
        <w:jc w:val="left"/>
        <w:rPr>
          <w:rFonts w:ascii="Times New Roman" w:hAnsi="Times New Roman" w:cs="Times New Roman"/>
          <w:bCs/>
          <w:color w:val="000000" w:themeColor="text1"/>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7229"/>
      </w:tblGrid>
      <w:tr w:rsidR="00464782" w:rsidRPr="00464782" w14:paraId="0613A996" w14:textId="77777777" w:rsidTr="007E4207">
        <w:trPr>
          <w:trHeight w:val="300"/>
        </w:trPr>
        <w:tc>
          <w:tcPr>
            <w:tcW w:w="1838" w:type="dxa"/>
            <w:shd w:val="clear" w:color="000000" w:fill="E7E6E6"/>
            <w:noWrap/>
            <w:vAlign w:val="bottom"/>
            <w:hideMark/>
          </w:tcPr>
          <w:p w14:paraId="34626AF0" w14:textId="0D7E3267" w:rsidR="007E4207" w:rsidRPr="00464782" w:rsidRDefault="007E4207" w:rsidP="007E4207">
            <w:pPr>
              <w:jc w:val="left"/>
              <w:rPr>
                <w:rFonts w:ascii="Times New Roman" w:hAnsi="Times New Roman" w:cs="Times New Roman"/>
                <w:b/>
                <w:bCs/>
                <w:color w:val="000000" w:themeColor="text1"/>
              </w:rPr>
            </w:pPr>
            <w:proofErr w:type="gramStart"/>
            <w:r w:rsidRPr="00464782">
              <w:rPr>
                <w:rFonts w:ascii="Times New Roman" w:hAnsi="Times New Roman" w:cs="Times New Roman"/>
                <w:b/>
                <w:bCs/>
                <w:color w:val="000000" w:themeColor="text1"/>
              </w:rPr>
              <w:t>Zjištěná  cena</w:t>
            </w:r>
            <w:proofErr w:type="gramEnd"/>
            <w:r w:rsidRPr="00464782">
              <w:rPr>
                <w:rFonts w:ascii="Times New Roman" w:hAnsi="Times New Roman" w:cs="Times New Roman"/>
                <w:b/>
                <w:bCs/>
                <w:color w:val="000000" w:themeColor="text1"/>
              </w:rPr>
              <w:t xml:space="preserve"> Kč</w:t>
            </w:r>
          </w:p>
        </w:tc>
        <w:tc>
          <w:tcPr>
            <w:tcW w:w="7229" w:type="dxa"/>
            <w:shd w:val="clear" w:color="000000" w:fill="E7E6E6"/>
            <w:noWrap/>
            <w:vAlign w:val="bottom"/>
            <w:hideMark/>
          </w:tcPr>
          <w:p w14:paraId="3EAD447E" w14:textId="536A3CF8" w:rsidR="007E4207" w:rsidRPr="00464782" w:rsidRDefault="007E4207" w:rsidP="007E4207">
            <w:pPr>
              <w:jc w:val="center"/>
              <w:rPr>
                <w:rFonts w:ascii="Times New Roman" w:hAnsi="Times New Roman" w:cs="Times New Roman"/>
                <w:b/>
                <w:bCs/>
                <w:color w:val="000000" w:themeColor="text1"/>
              </w:rPr>
            </w:pPr>
            <w:proofErr w:type="spellStart"/>
            <w:r w:rsidRPr="00464782">
              <w:rPr>
                <w:rFonts w:ascii="Times New Roman" w:hAnsi="Times New Roman" w:cs="Times New Roman"/>
                <w:b/>
                <w:bCs/>
                <w:color w:val="000000" w:themeColor="text1"/>
              </w:rPr>
              <w:t>xxxxxxxxxx</w:t>
            </w:r>
            <w:proofErr w:type="spellEnd"/>
          </w:p>
        </w:tc>
      </w:tr>
    </w:tbl>
    <w:p w14:paraId="00C18C8C" w14:textId="77777777" w:rsidR="006C5753" w:rsidRPr="00464782" w:rsidRDefault="006C5753" w:rsidP="006C5753">
      <w:pPr>
        <w:jc w:val="left"/>
        <w:rPr>
          <w:rFonts w:ascii="Times New Roman" w:hAnsi="Times New Roman" w:cs="Times New Roman"/>
          <w:bCs/>
          <w:color w:val="000000" w:themeColor="text1"/>
        </w:rPr>
      </w:pPr>
    </w:p>
    <w:p w14:paraId="683D42BD" w14:textId="560DFC47" w:rsidR="0042051D" w:rsidRDefault="00B452B9" w:rsidP="006C5753">
      <w:pPr>
        <w:jc w:val="left"/>
        <w:rPr>
          <w:rFonts w:ascii="Times New Roman" w:hAnsi="Times New Roman" w:cs="Times New Roman"/>
          <w:bCs/>
          <w:color w:val="000000" w:themeColor="text1"/>
        </w:rPr>
      </w:pPr>
      <w:r w:rsidRPr="00E61296">
        <w:rPr>
          <w:rFonts w:ascii="Times New Roman" w:hAnsi="Times New Roman" w:cs="Times New Roman"/>
          <w:bCs/>
          <w:color w:val="000000" w:themeColor="text1"/>
          <w:highlight w:val="red"/>
        </w:rPr>
        <w:t>Cena zjištěná v souladu s názorem Ministerstva financí ČR neobsahuje DPH</w:t>
      </w:r>
      <w:r w:rsidRPr="00E61296">
        <w:rPr>
          <w:rStyle w:val="Znakapoznpodarou"/>
          <w:rFonts w:ascii="Times New Roman" w:hAnsi="Times New Roman" w:cs="Times New Roman"/>
          <w:bCs/>
          <w:color w:val="000000" w:themeColor="text1"/>
          <w:highlight w:val="red"/>
        </w:rPr>
        <w:footnoteReference w:id="10"/>
      </w:r>
      <w:r w:rsidRPr="00E61296">
        <w:rPr>
          <w:rFonts w:ascii="Times New Roman" w:hAnsi="Times New Roman" w:cs="Times New Roman"/>
          <w:bCs/>
          <w:color w:val="000000" w:themeColor="text1"/>
          <w:highlight w:val="red"/>
        </w:rPr>
        <w:t>.</w:t>
      </w:r>
      <w:r w:rsidRPr="00464782">
        <w:rPr>
          <w:rFonts w:ascii="Times New Roman" w:hAnsi="Times New Roman" w:cs="Times New Roman"/>
          <w:bCs/>
          <w:color w:val="000000" w:themeColor="text1"/>
        </w:rPr>
        <w:t xml:space="preserve"> </w:t>
      </w:r>
    </w:p>
    <w:p w14:paraId="71942594" w14:textId="77777777" w:rsidR="0042051D" w:rsidRDefault="0042051D">
      <w:pPr>
        <w:jc w:val="left"/>
        <w:rPr>
          <w:rFonts w:ascii="Times New Roman" w:hAnsi="Times New Roman" w:cs="Times New Roman"/>
          <w:bCs/>
          <w:color w:val="000000" w:themeColor="text1"/>
        </w:rPr>
      </w:pPr>
      <w:r>
        <w:rPr>
          <w:rFonts w:ascii="Times New Roman" w:hAnsi="Times New Roman" w:cs="Times New Roman"/>
          <w:bCs/>
          <w:color w:val="000000" w:themeColor="text1"/>
        </w:rPr>
        <w:br w:type="page"/>
      </w:r>
    </w:p>
    <w:p w14:paraId="73C297B9" w14:textId="77777777" w:rsidR="007E4207" w:rsidRPr="00464782" w:rsidRDefault="007E4207" w:rsidP="0007462A">
      <w:pPr>
        <w:pStyle w:val="Hlavnnadpis"/>
        <w:ind w:left="0" w:firstLine="567"/>
      </w:pPr>
      <w:bookmarkStart w:id="50" w:name="_Toc65842784"/>
      <w:bookmarkStart w:id="51" w:name="_Toc96955852"/>
      <w:bookmarkStart w:id="52" w:name="_Toc153271111"/>
      <w:r w:rsidRPr="00464782">
        <w:lastRenderedPageBreak/>
        <w:t>odůvodnění</w:t>
      </w:r>
      <w:bookmarkEnd w:id="50"/>
      <w:bookmarkEnd w:id="51"/>
      <w:bookmarkEnd w:id="52"/>
    </w:p>
    <w:p w14:paraId="3770F69F" w14:textId="77688DA2" w:rsidR="007E4207" w:rsidRPr="00464782" w:rsidRDefault="007E4207" w:rsidP="00EE746E">
      <w:pPr>
        <w:pStyle w:val="PODNADPIS1"/>
      </w:pPr>
      <w:bookmarkStart w:id="53" w:name="_Toc65842785"/>
      <w:bookmarkStart w:id="54" w:name="_Toc96955853"/>
      <w:bookmarkStart w:id="55" w:name="_Toc153271112"/>
      <w:r w:rsidRPr="00EE746E">
        <w:t>Interpretace</w:t>
      </w:r>
      <w:r w:rsidRPr="00464782">
        <w:t xml:space="preserve"> výsledků</w:t>
      </w:r>
      <w:bookmarkEnd w:id="53"/>
      <w:bookmarkEnd w:id="54"/>
      <w:r w:rsidRPr="00464782">
        <w:t xml:space="preserve"> analýzy</w:t>
      </w:r>
      <w:r w:rsidR="00EE746E">
        <w:t xml:space="preserve"> pro určení ceny obvyklé</w:t>
      </w:r>
      <w:bookmarkEnd w:id="55"/>
    </w:p>
    <w:p w14:paraId="201C559C" w14:textId="16CAF499" w:rsidR="002243BD" w:rsidRPr="00464782" w:rsidRDefault="002243BD" w:rsidP="00523686">
      <w:pPr>
        <w:jc w:val="left"/>
        <w:rPr>
          <w:rFonts w:ascii="Times New Roman" w:hAnsi="Times New Roman" w:cs="Times New Roman"/>
          <w:color w:val="000000" w:themeColor="text1"/>
        </w:rPr>
      </w:pPr>
      <w:r w:rsidRPr="00464782">
        <w:rPr>
          <w:rFonts w:ascii="Times New Roman" w:hAnsi="Times New Roman" w:cs="Times New Roman"/>
          <w:color w:val="000000" w:themeColor="text1"/>
        </w:rPr>
        <w:t xml:space="preserve">Výběr porovnávaných pozemků byl proveden na základě určených kritérií. </w:t>
      </w:r>
    </w:p>
    <w:p w14:paraId="788CF38D" w14:textId="77777777" w:rsidR="002243BD" w:rsidRPr="00464782" w:rsidRDefault="002243BD" w:rsidP="00523686">
      <w:pPr>
        <w:jc w:val="left"/>
        <w:rPr>
          <w:rFonts w:ascii="Times New Roman" w:hAnsi="Times New Roman" w:cs="Times New Roman"/>
          <w:color w:val="000000" w:themeColor="text1"/>
        </w:rPr>
      </w:pPr>
    </w:p>
    <w:p w14:paraId="094CF7A6" w14:textId="31A4840D" w:rsidR="002243BD" w:rsidRPr="00464782" w:rsidRDefault="002243BD" w:rsidP="00523686">
      <w:pPr>
        <w:jc w:val="left"/>
        <w:rPr>
          <w:rFonts w:ascii="Times New Roman" w:hAnsi="Times New Roman" w:cs="Times New Roman"/>
          <w:color w:val="000000" w:themeColor="text1"/>
        </w:rPr>
      </w:pPr>
      <w:r w:rsidRPr="00464782">
        <w:rPr>
          <w:rFonts w:ascii="Times New Roman" w:hAnsi="Times New Roman" w:cs="Times New Roman"/>
          <w:color w:val="000000" w:themeColor="text1"/>
        </w:rPr>
        <w:t xml:space="preserve">Pro určení ceny obvyklé předmětné </w:t>
      </w:r>
      <w:r w:rsidR="00ED6CE0" w:rsidRPr="00464782">
        <w:rPr>
          <w:rFonts w:ascii="Times New Roman" w:hAnsi="Times New Roman" w:cs="Times New Roman"/>
          <w:color w:val="000000" w:themeColor="text1"/>
        </w:rPr>
        <w:t>N</w:t>
      </w:r>
      <w:r w:rsidRPr="00464782">
        <w:rPr>
          <w:rFonts w:ascii="Times New Roman" w:hAnsi="Times New Roman" w:cs="Times New Roman"/>
          <w:color w:val="000000" w:themeColor="text1"/>
        </w:rPr>
        <w:t>emovité věci byl použitý porovnávací způsob</w:t>
      </w:r>
      <w:r w:rsidR="00FD2A0C" w:rsidRPr="00464782">
        <w:rPr>
          <w:rFonts w:ascii="Times New Roman" w:hAnsi="Times New Roman" w:cs="Times New Roman"/>
          <w:color w:val="000000" w:themeColor="text1"/>
        </w:rPr>
        <w:t xml:space="preserve">. Porovnával </w:t>
      </w:r>
      <w:r w:rsidR="00523686">
        <w:rPr>
          <w:rFonts w:ascii="Times New Roman" w:hAnsi="Times New Roman" w:cs="Times New Roman"/>
          <w:color w:val="000000" w:themeColor="text1"/>
        </w:rPr>
        <w:t>jsem</w:t>
      </w:r>
      <w:r w:rsidR="00FD2A0C" w:rsidRPr="00464782">
        <w:rPr>
          <w:rFonts w:ascii="Times New Roman" w:hAnsi="Times New Roman" w:cs="Times New Roman"/>
          <w:color w:val="000000" w:themeColor="text1"/>
        </w:rPr>
        <w:t xml:space="preserve"> s </w:t>
      </w:r>
      <w:proofErr w:type="spellStart"/>
      <w:r w:rsidR="00140E6A" w:rsidRPr="00464782">
        <w:rPr>
          <w:rFonts w:ascii="Times New Roman" w:hAnsi="Times New Roman" w:cs="Times New Roman"/>
          <w:color w:val="000000" w:themeColor="text1"/>
        </w:rPr>
        <w:t>xx</w:t>
      </w:r>
      <w:proofErr w:type="spellEnd"/>
      <w:r w:rsidR="00140E6A" w:rsidRPr="00464782">
        <w:rPr>
          <w:rFonts w:ascii="Times New Roman" w:hAnsi="Times New Roman" w:cs="Times New Roman"/>
          <w:color w:val="000000" w:themeColor="text1"/>
        </w:rPr>
        <w:t xml:space="preserve"> </w:t>
      </w:r>
      <w:r w:rsidR="00FD2A0C" w:rsidRPr="00464782">
        <w:rPr>
          <w:rFonts w:ascii="Times New Roman" w:hAnsi="Times New Roman" w:cs="Times New Roman"/>
          <w:color w:val="000000" w:themeColor="text1"/>
        </w:rPr>
        <w:t xml:space="preserve">vzorky. </w:t>
      </w:r>
      <w:r w:rsidRPr="00464782">
        <w:rPr>
          <w:rFonts w:ascii="Times New Roman" w:hAnsi="Times New Roman" w:cs="Times New Roman"/>
          <w:color w:val="000000" w:themeColor="text1"/>
        </w:rPr>
        <w:t xml:space="preserve"> </w:t>
      </w:r>
      <w:r w:rsidR="009E6521" w:rsidRPr="00464782">
        <w:rPr>
          <w:rFonts w:ascii="Times New Roman" w:hAnsi="Times New Roman" w:cs="Times New Roman"/>
          <w:color w:val="000000" w:themeColor="text1"/>
        </w:rPr>
        <w:t>Zohledn</w:t>
      </w:r>
      <w:r w:rsidR="00FD2A0C" w:rsidRPr="00464782">
        <w:rPr>
          <w:rFonts w:ascii="Times New Roman" w:hAnsi="Times New Roman" w:cs="Times New Roman"/>
          <w:color w:val="000000" w:themeColor="text1"/>
        </w:rPr>
        <w:t xml:space="preserve">ili </w:t>
      </w:r>
      <w:r w:rsidR="00140E6A" w:rsidRPr="00464782">
        <w:rPr>
          <w:rFonts w:ascii="Times New Roman" w:hAnsi="Times New Roman" w:cs="Times New Roman"/>
          <w:color w:val="000000" w:themeColor="text1"/>
        </w:rPr>
        <w:t>jsme cenotvorné</w:t>
      </w:r>
      <w:r w:rsidR="009E6521" w:rsidRPr="00464782">
        <w:rPr>
          <w:rFonts w:ascii="Times New Roman" w:hAnsi="Times New Roman" w:cs="Times New Roman"/>
          <w:color w:val="000000" w:themeColor="text1"/>
        </w:rPr>
        <w:t xml:space="preserve"> faktory v rámci korekcí, včetně jejich zdůvodnění. </w:t>
      </w:r>
      <w:r w:rsidRPr="00464782">
        <w:rPr>
          <w:rFonts w:ascii="Times New Roman" w:hAnsi="Times New Roman" w:cs="Times New Roman"/>
          <w:color w:val="000000" w:themeColor="text1"/>
        </w:rPr>
        <w:t xml:space="preserve"> </w:t>
      </w:r>
    </w:p>
    <w:p w14:paraId="5782CEFE" w14:textId="77777777" w:rsidR="009E6521" w:rsidRPr="00464782" w:rsidRDefault="009E6521" w:rsidP="00523686">
      <w:pPr>
        <w:jc w:val="left"/>
        <w:rPr>
          <w:rFonts w:ascii="Times New Roman" w:hAnsi="Times New Roman" w:cs="Times New Roman"/>
          <w:color w:val="000000" w:themeColor="text1"/>
        </w:rPr>
      </w:pPr>
    </w:p>
    <w:p w14:paraId="390BE96D" w14:textId="08BD0C05" w:rsidR="002243BD" w:rsidRPr="00464782" w:rsidRDefault="009E6521" w:rsidP="00523686">
      <w:pPr>
        <w:jc w:val="left"/>
        <w:rPr>
          <w:rFonts w:ascii="Times New Roman" w:hAnsi="Times New Roman" w:cs="Times New Roman"/>
          <w:color w:val="000000" w:themeColor="text1"/>
        </w:rPr>
      </w:pPr>
      <w:r w:rsidRPr="00464782">
        <w:rPr>
          <w:rFonts w:ascii="Times New Roman" w:hAnsi="Times New Roman" w:cs="Times New Roman"/>
          <w:color w:val="000000" w:themeColor="text1"/>
        </w:rPr>
        <w:t>Další popis odůvodnění.</w:t>
      </w:r>
    </w:p>
    <w:p w14:paraId="5E9999F4" w14:textId="77777777" w:rsidR="007E4207" w:rsidRPr="00464782" w:rsidRDefault="007E4207" w:rsidP="00523686">
      <w:pPr>
        <w:rPr>
          <w:rFonts w:ascii="Times New Roman" w:hAnsi="Times New Roman" w:cs="Times New Roman"/>
          <w:color w:val="000000" w:themeColor="text1"/>
        </w:rPr>
      </w:pPr>
    </w:p>
    <w:p w14:paraId="74641364" w14:textId="0093EECB" w:rsidR="009E6521" w:rsidRDefault="009E6521" w:rsidP="00523686">
      <w:pPr>
        <w:rPr>
          <w:rFonts w:ascii="Times New Roman" w:hAnsi="Times New Roman" w:cs="Times New Roman"/>
          <w:color w:val="000000" w:themeColor="text1"/>
        </w:rPr>
      </w:pPr>
      <w:bookmarkStart w:id="56" w:name="_Hlk152170188"/>
      <w:r w:rsidRPr="00464782">
        <w:rPr>
          <w:rFonts w:ascii="Times New Roman" w:hAnsi="Times New Roman" w:cs="Times New Roman"/>
          <w:color w:val="000000" w:themeColor="text1"/>
        </w:rPr>
        <w:t>Obvyklá cena je určena jako</w:t>
      </w:r>
      <w:proofErr w:type="gramStart"/>
      <w:r w:rsidRPr="00464782">
        <w:rPr>
          <w:rFonts w:ascii="Times New Roman" w:hAnsi="Times New Roman" w:cs="Times New Roman"/>
          <w:color w:val="000000" w:themeColor="text1"/>
        </w:rPr>
        <w:t xml:space="preserve"> </w:t>
      </w:r>
      <w:r w:rsidR="00BC7318" w:rsidRPr="00BC7318">
        <w:rPr>
          <w:rFonts w:ascii="Times New Roman" w:hAnsi="Times New Roman" w:cs="Times New Roman"/>
          <w:color w:val="000000" w:themeColor="text1"/>
          <w:highlight w:val="yellow"/>
        </w:rPr>
        <w:t>….</w:t>
      </w:r>
      <w:proofErr w:type="gramEnd"/>
      <w:r w:rsidR="00BC7318" w:rsidRPr="00BC7318">
        <w:rPr>
          <w:rFonts w:ascii="Times New Roman" w:hAnsi="Times New Roman" w:cs="Times New Roman"/>
          <w:color w:val="000000" w:themeColor="text1"/>
          <w:highlight w:val="yellow"/>
        </w:rPr>
        <w:t>.</w:t>
      </w:r>
      <w:r w:rsidRPr="00464782">
        <w:rPr>
          <w:rFonts w:ascii="Times New Roman" w:hAnsi="Times New Roman" w:cs="Times New Roman"/>
          <w:color w:val="000000" w:themeColor="text1"/>
        </w:rPr>
        <w:t xml:space="preserve"> upravených sjednaných cen srovnatelných nemovitých věcí, který byl vynásoben započitatelnou výměrou pozemku.</w:t>
      </w:r>
      <w:r w:rsidR="006A1EFE">
        <w:rPr>
          <w:rFonts w:ascii="Times New Roman" w:hAnsi="Times New Roman" w:cs="Times New Roman"/>
          <w:color w:val="000000" w:themeColor="text1"/>
        </w:rPr>
        <w:t xml:space="preserve"> </w:t>
      </w:r>
      <w:bookmarkEnd w:id="56"/>
    </w:p>
    <w:p w14:paraId="1B38B446" w14:textId="77777777" w:rsidR="00BC7318" w:rsidRPr="00464782" w:rsidRDefault="00BC7318" w:rsidP="00523686">
      <w:pPr>
        <w:rPr>
          <w:rFonts w:ascii="Times New Roman" w:hAnsi="Times New Roman" w:cs="Times New Roman"/>
          <w:color w:val="000000" w:themeColor="text1"/>
          <w:u w:val="single"/>
        </w:rPr>
      </w:pPr>
    </w:p>
    <w:p w14:paraId="45B41AD4" w14:textId="1F6803BC" w:rsidR="007E4207" w:rsidRPr="00464782" w:rsidRDefault="007E4207" w:rsidP="00523686">
      <w:pPr>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Silné stránky nemovité věci:</w:t>
      </w:r>
    </w:p>
    <w:p w14:paraId="29761427" w14:textId="73D2FEDB" w:rsidR="007E4207" w:rsidRPr="00464782" w:rsidRDefault="009E6521" w:rsidP="00523686">
      <w:pPr>
        <w:spacing w:after="240"/>
        <w:rPr>
          <w:rFonts w:ascii="Times New Roman" w:hAnsi="Times New Roman" w:cs="Times New Roman"/>
          <w:color w:val="000000" w:themeColor="text1"/>
          <w:u w:val="single"/>
        </w:rPr>
      </w:pPr>
      <w:r w:rsidRPr="00464782">
        <w:rPr>
          <w:rFonts w:ascii="Times New Roman" w:hAnsi="Times New Roman" w:cs="Times New Roman"/>
          <w:color w:val="000000" w:themeColor="text1"/>
        </w:rPr>
        <w:t xml:space="preserve">Popis silných stránek porovnávané </w:t>
      </w:r>
      <w:r w:rsidR="00457FAA" w:rsidRPr="00464782">
        <w:rPr>
          <w:rFonts w:ascii="Times New Roman" w:hAnsi="Times New Roman" w:cs="Times New Roman"/>
          <w:color w:val="000000" w:themeColor="text1"/>
        </w:rPr>
        <w:t>Nemovité věci</w:t>
      </w:r>
      <w:r w:rsidRPr="00464782">
        <w:rPr>
          <w:rFonts w:ascii="Times New Roman" w:hAnsi="Times New Roman" w:cs="Times New Roman"/>
          <w:color w:val="000000" w:themeColor="text1"/>
        </w:rPr>
        <w:t xml:space="preserve">. </w:t>
      </w:r>
    </w:p>
    <w:p w14:paraId="31EFED8B" w14:textId="77777777" w:rsidR="007E4207" w:rsidRPr="00464782" w:rsidRDefault="007E4207" w:rsidP="00523686">
      <w:pPr>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Slabé stránky nemovité věci:</w:t>
      </w:r>
    </w:p>
    <w:p w14:paraId="136D3A61" w14:textId="2301B973" w:rsidR="009E6521" w:rsidRDefault="009E6521" w:rsidP="00523686">
      <w:pPr>
        <w:spacing w:after="240"/>
        <w:rPr>
          <w:rFonts w:ascii="Times New Roman" w:hAnsi="Times New Roman" w:cs="Times New Roman"/>
          <w:color w:val="000000" w:themeColor="text1"/>
        </w:rPr>
      </w:pPr>
      <w:bookmarkStart w:id="57" w:name="_Toc62456596"/>
      <w:bookmarkStart w:id="58" w:name="_Toc62569152"/>
      <w:bookmarkStart w:id="59" w:name="_Toc64040277"/>
      <w:bookmarkStart w:id="60" w:name="_Toc66083610"/>
      <w:bookmarkStart w:id="61" w:name="_Toc96955854"/>
      <w:r w:rsidRPr="00464782">
        <w:rPr>
          <w:rFonts w:ascii="Times New Roman" w:hAnsi="Times New Roman" w:cs="Times New Roman"/>
          <w:color w:val="000000" w:themeColor="text1"/>
        </w:rPr>
        <w:t xml:space="preserve">Popis slabých stránek porovnávané </w:t>
      </w:r>
      <w:r w:rsidR="00ED6CE0" w:rsidRPr="00464782">
        <w:rPr>
          <w:rFonts w:ascii="Times New Roman" w:hAnsi="Times New Roman" w:cs="Times New Roman"/>
          <w:color w:val="000000" w:themeColor="text1"/>
        </w:rPr>
        <w:t>N</w:t>
      </w:r>
      <w:r w:rsidRPr="00464782">
        <w:rPr>
          <w:rFonts w:ascii="Times New Roman" w:hAnsi="Times New Roman" w:cs="Times New Roman"/>
          <w:color w:val="000000" w:themeColor="text1"/>
        </w:rPr>
        <w:t>emovit</w:t>
      </w:r>
      <w:r w:rsidR="00ED6CE0" w:rsidRPr="00464782">
        <w:rPr>
          <w:rFonts w:ascii="Times New Roman" w:hAnsi="Times New Roman" w:cs="Times New Roman"/>
          <w:color w:val="000000" w:themeColor="text1"/>
        </w:rPr>
        <w:t>é věci</w:t>
      </w:r>
      <w:r w:rsidRPr="00464782">
        <w:rPr>
          <w:rFonts w:ascii="Times New Roman" w:hAnsi="Times New Roman" w:cs="Times New Roman"/>
          <w:color w:val="000000" w:themeColor="text1"/>
        </w:rPr>
        <w:t xml:space="preserve">. </w:t>
      </w:r>
    </w:p>
    <w:p w14:paraId="5A4D05AF" w14:textId="52EFB7E4" w:rsidR="00EE746E" w:rsidRPr="00464782" w:rsidRDefault="00EE746E" w:rsidP="00523686">
      <w:pPr>
        <w:spacing w:after="240"/>
        <w:rPr>
          <w:rFonts w:ascii="Times New Roman" w:hAnsi="Times New Roman" w:cs="Times New Roman"/>
          <w:color w:val="000000" w:themeColor="text1"/>
          <w:u w:val="single"/>
        </w:rPr>
      </w:pPr>
      <w:r>
        <w:rPr>
          <w:rFonts w:ascii="Times New Roman" w:hAnsi="Times New Roman" w:cs="Times New Roman"/>
          <w:color w:val="000000" w:themeColor="text1"/>
        </w:rPr>
        <w:t xml:space="preserve">Nebo pokud nelze stanovit cenu obvyklou, je stanovena cena zjištěná: </w:t>
      </w:r>
    </w:p>
    <w:p w14:paraId="430C74DE" w14:textId="3AFA8D7B" w:rsidR="009E6521" w:rsidRPr="006C222F" w:rsidRDefault="00EE746E" w:rsidP="006C222F">
      <w:pPr>
        <w:pStyle w:val="BDO1nadpis"/>
        <w:numPr>
          <w:ilvl w:val="1"/>
          <w:numId w:val="43"/>
        </w:numPr>
        <w:ind w:left="0"/>
        <w:rPr>
          <w:rFonts w:ascii="Times New Roman" w:hAnsi="Times New Roman" w:cs="Times New Roman"/>
        </w:rPr>
      </w:pPr>
      <w:bookmarkStart w:id="62" w:name="_Toc153271113"/>
      <w:r>
        <w:rPr>
          <w:rFonts w:ascii="Times New Roman" w:hAnsi="Times New Roman" w:cs="Times New Roman"/>
        </w:rPr>
        <w:t>Interpretace výsledků analýzy p</w:t>
      </w:r>
      <w:r w:rsidR="009E6521" w:rsidRPr="006C222F">
        <w:rPr>
          <w:rFonts w:ascii="Times New Roman" w:hAnsi="Times New Roman" w:cs="Times New Roman"/>
        </w:rPr>
        <w:t>ro určení ceny zjištěné:</w:t>
      </w:r>
      <w:bookmarkEnd w:id="62"/>
    </w:p>
    <w:p w14:paraId="3748B98D" w14:textId="04424AA5" w:rsidR="009E6521" w:rsidRPr="00464782" w:rsidRDefault="00E2750E" w:rsidP="00523686">
      <w:pPr>
        <w:rPr>
          <w:rFonts w:ascii="Times New Roman" w:hAnsi="Times New Roman" w:cs="Times New Roman"/>
          <w:color w:val="000000" w:themeColor="text1"/>
        </w:rPr>
      </w:pPr>
      <w:r w:rsidRPr="00464782">
        <w:rPr>
          <w:rFonts w:ascii="Times New Roman" w:hAnsi="Times New Roman" w:cs="Times New Roman"/>
          <w:color w:val="000000" w:themeColor="text1"/>
        </w:rPr>
        <w:t xml:space="preserve">Při ocenění Nemovité věci </w:t>
      </w:r>
      <w:r w:rsidR="00523686">
        <w:rPr>
          <w:rFonts w:ascii="Times New Roman" w:hAnsi="Times New Roman" w:cs="Times New Roman"/>
          <w:color w:val="000000" w:themeColor="text1"/>
        </w:rPr>
        <w:t>jsem</w:t>
      </w:r>
      <w:r w:rsidR="00523686"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 xml:space="preserve">vycházel z dikce </w:t>
      </w:r>
      <w:r w:rsidR="00C837BF" w:rsidRPr="00464782">
        <w:rPr>
          <w:rFonts w:ascii="Times New Roman" w:hAnsi="Times New Roman" w:cs="Times New Roman"/>
          <w:color w:val="000000" w:themeColor="text1"/>
        </w:rPr>
        <w:t xml:space="preserve">§2 </w:t>
      </w:r>
      <w:r w:rsidRPr="00464782">
        <w:rPr>
          <w:rFonts w:ascii="Times New Roman" w:hAnsi="Times New Roman" w:cs="Times New Roman"/>
          <w:color w:val="000000" w:themeColor="text1"/>
        </w:rPr>
        <w:t>zákona č. 151/1997 Sb.,</w:t>
      </w:r>
      <w:r w:rsidR="00140E6A" w:rsidRPr="00464782">
        <w:rPr>
          <w:rFonts w:ascii="Times New Roman" w:hAnsi="Times New Roman" w:cs="Times New Roman"/>
          <w:color w:val="000000" w:themeColor="text1"/>
        </w:rPr>
        <w:t xml:space="preserve"> Zákon o oceňování majetku a o změně některých zákonů (zákon o oceňování majetku)</w:t>
      </w:r>
      <w:r w:rsidRPr="00464782">
        <w:rPr>
          <w:rFonts w:ascii="Times New Roman" w:hAnsi="Times New Roman" w:cs="Times New Roman"/>
          <w:color w:val="000000" w:themeColor="text1"/>
        </w:rPr>
        <w:t xml:space="preserve"> v platném znění, a z ustanovení § </w:t>
      </w:r>
      <w:r w:rsidRPr="00464782">
        <w:rPr>
          <w:rFonts w:ascii="Times New Roman" w:hAnsi="Times New Roman" w:cs="Times New Roman"/>
          <w:color w:val="000000" w:themeColor="text1"/>
          <w:highlight w:val="yellow"/>
        </w:rPr>
        <w:t>XXXXXX</w:t>
      </w:r>
      <w:r w:rsidRPr="00464782">
        <w:rPr>
          <w:rFonts w:ascii="Times New Roman" w:hAnsi="Times New Roman" w:cs="Times New Roman"/>
          <w:color w:val="000000" w:themeColor="text1"/>
        </w:rPr>
        <w:t xml:space="preserve"> vyhlášky č. 441/2013 Sb.</w:t>
      </w:r>
      <w:r w:rsidR="00140E6A" w:rsidRPr="00464782">
        <w:rPr>
          <w:rFonts w:ascii="Times New Roman" w:hAnsi="Times New Roman" w:cs="Times New Roman"/>
          <w:color w:val="000000" w:themeColor="text1"/>
        </w:rPr>
        <w:t xml:space="preserve">, Vyhláška k provedení zákona o oceňování majetku (oceňovací vyhláška) </w:t>
      </w:r>
      <w:r w:rsidRPr="00464782">
        <w:rPr>
          <w:rFonts w:ascii="Times New Roman" w:hAnsi="Times New Roman" w:cs="Times New Roman"/>
          <w:color w:val="000000" w:themeColor="text1"/>
        </w:rPr>
        <w:t xml:space="preserve">v platném znění. Zjištěná cena je vyšší </w:t>
      </w:r>
      <w:r w:rsidRPr="00464782">
        <w:rPr>
          <w:rFonts w:ascii="Times New Roman" w:hAnsi="Times New Roman" w:cs="Times New Roman"/>
          <w:color w:val="000000" w:themeColor="text1"/>
          <w:highlight w:val="yellow"/>
        </w:rPr>
        <w:t>(nižší)</w:t>
      </w:r>
      <w:r w:rsidRPr="00464782">
        <w:rPr>
          <w:rFonts w:ascii="Times New Roman" w:hAnsi="Times New Roman" w:cs="Times New Roman"/>
          <w:color w:val="000000" w:themeColor="text1"/>
        </w:rPr>
        <w:t xml:space="preserve"> o XXXXXXX Kč než cena obvyklá. </w:t>
      </w:r>
      <w:r w:rsidR="00EF6CCF" w:rsidRPr="00464782">
        <w:rPr>
          <w:rFonts w:ascii="Times New Roman" w:hAnsi="Times New Roman" w:cs="Times New Roman"/>
          <w:color w:val="000000" w:themeColor="text1"/>
        </w:rPr>
        <w:t xml:space="preserve"> </w:t>
      </w:r>
    </w:p>
    <w:p w14:paraId="1C4570CD" w14:textId="13DD7C7D" w:rsidR="007E4207" w:rsidRPr="00464782" w:rsidRDefault="007E4207" w:rsidP="00EE746E">
      <w:pPr>
        <w:pStyle w:val="PODNADPIS1"/>
      </w:pPr>
      <w:bookmarkStart w:id="63" w:name="_Toc153271114"/>
      <w:r w:rsidRPr="00464782">
        <w:t>Kontrola postupu znalce</w:t>
      </w:r>
      <w:bookmarkEnd w:id="57"/>
      <w:bookmarkEnd w:id="58"/>
      <w:bookmarkEnd w:id="59"/>
      <w:bookmarkEnd w:id="60"/>
      <w:bookmarkEnd w:id="61"/>
      <w:bookmarkEnd w:id="63"/>
    </w:p>
    <w:p w14:paraId="2F69DAD2" w14:textId="55CC4720" w:rsidR="003A392B" w:rsidRPr="00464782" w:rsidRDefault="003A392B" w:rsidP="003A392B">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Pro určení ceny obvyklé:</w:t>
      </w:r>
    </w:p>
    <w:p w14:paraId="67EA9708" w14:textId="77777777" w:rsidR="003A392B" w:rsidRPr="00464782" w:rsidRDefault="003A392B" w:rsidP="003A392B">
      <w:pPr>
        <w:pStyle w:val="BDObodytext"/>
        <w:rPr>
          <w:rFonts w:ascii="Times New Roman" w:hAnsi="Times New Roman" w:cs="Times New Roman"/>
          <w:color w:val="000000" w:themeColor="text1"/>
        </w:rPr>
      </w:pPr>
    </w:p>
    <w:p w14:paraId="1704DD11" w14:textId="3FC52718" w:rsidR="007E4207" w:rsidRPr="00464782" w:rsidRDefault="007E4207" w:rsidP="007E4207">
      <w:pPr>
        <w:pStyle w:val="StylArial12bZarovnatdobloku"/>
        <w:numPr>
          <w:ilvl w:val="0"/>
          <w:numId w:val="28"/>
        </w:numPr>
        <w:ind w:left="714" w:hanging="357"/>
        <w:rPr>
          <w:rFonts w:cs="Times New Roman"/>
          <w:color w:val="000000" w:themeColor="text1"/>
          <w:szCs w:val="24"/>
        </w:rPr>
      </w:pPr>
      <w:r w:rsidRPr="00464782">
        <w:rPr>
          <w:rFonts w:cs="Times New Roman"/>
          <w:color w:val="000000" w:themeColor="text1"/>
          <w:szCs w:val="24"/>
        </w:rPr>
        <w:t>Výběr zdroje dat</w:t>
      </w:r>
      <w:r w:rsidR="00E2750E" w:rsidRPr="00464782">
        <w:rPr>
          <w:rFonts w:cs="Times New Roman"/>
          <w:color w:val="000000" w:themeColor="text1"/>
          <w:szCs w:val="24"/>
        </w:rPr>
        <w:t xml:space="preserve"> – zdrojem dat bylo místní šetření, veřejně přístupné databáze (katastr nemovitostí)</w:t>
      </w:r>
      <w:r w:rsidR="00B8479C" w:rsidRPr="00464782">
        <w:rPr>
          <w:rFonts w:cs="Times New Roman"/>
          <w:color w:val="000000" w:themeColor="text1"/>
          <w:szCs w:val="24"/>
        </w:rPr>
        <w:t xml:space="preserve"> a výpisy z katastru nemovitostí</w:t>
      </w:r>
    </w:p>
    <w:p w14:paraId="30A18522" w14:textId="0ED078D4" w:rsidR="007E4207" w:rsidRPr="00464782" w:rsidRDefault="007E4207" w:rsidP="007E4207">
      <w:pPr>
        <w:pStyle w:val="StylArial12bZarovnatdobloku"/>
        <w:numPr>
          <w:ilvl w:val="0"/>
          <w:numId w:val="28"/>
        </w:numPr>
        <w:ind w:left="714" w:hanging="357"/>
        <w:rPr>
          <w:rFonts w:cs="Times New Roman"/>
          <w:color w:val="000000" w:themeColor="text1"/>
          <w:szCs w:val="24"/>
        </w:rPr>
      </w:pPr>
      <w:r w:rsidRPr="00464782">
        <w:rPr>
          <w:rFonts w:cs="Times New Roman"/>
          <w:color w:val="000000" w:themeColor="text1"/>
          <w:szCs w:val="24"/>
        </w:rPr>
        <w:t>Sběr nebo tvorba dat</w:t>
      </w:r>
      <w:r w:rsidR="00B8479C" w:rsidRPr="00464782">
        <w:rPr>
          <w:rFonts w:cs="Times New Roman"/>
          <w:color w:val="000000" w:themeColor="text1"/>
          <w:szCs w:val="24"/>
        </w:rPr>
        <w:t xml:space="preserve"> – vytvořená data o Nemovitých věcech jsou adekvátní vzhledem k jejich zdroji a analýze</w:t>
      </w:r>
    </w:p>
    <w:p w14:paraId="3F7D266B" w14:textId="7F723E8D" w:rsidR="007E4207" w:rsidRPr="00464782" w:rsidRDefault="007E4207" w:rsidP="007E4207">
      <w:pPr>
        <w:pStyle w:val="StylArial12bZarovnatdobloku"/>
        <w:numPr>
          <w:ilvl w:val="0"/>
          <w:numId w:val="28"/>
        </w:numPr>
        <w:ind w:left="714" w:hanging="357"/>
        <w:rPr>
          <w:rFonts w:cs="Times New Roman"/>
          <w:color w:val="000000" w:themeColor="text1"/>
          <w:szCs w:val="24"/>
        </w:rPr>
      </w:pPr>
      <w:r w:rsidRPr="00464782">
        <w:rPr>
          <w:rFonts w:cs="Times New Roman"/>
          <w:color w:val="000000" w:themeColor="text1"/>
          <w:szCs w:val="24"/>
        </w:rPr>
        <w:t>Zpracování dat</w:t>
      </w:r>
      <w:r w:rsidR="00B8479C" w:rsidRPr="00464782">
        <w:rPr>
          <w:rFonts w:cs="Times New Roman"/>
          <w:color w:val="000000" w:themeColor="text1"/>
          <w:szCs w:val="24"/>
        </w:rPr>
        <w:t xml:space="preserve"> odpovídá potřebám analýzy</w:t>
      </w:r>
    </w:p>
    <w:p w14:paraId="3F37B222" w14:textId="5CF127CB" w:rsidR="007E4207" w:rsidRPr="00464782" w:rsidRDefault="007E4207" w:rsidP="007E4207">
      <w:pPr>
        <w:pStyle w:val="StylArial12bZarovnatdobloku"/>
        <w:numPr>
          <w:ilvl w:val="0"/>
          <w:numId w:val="28"/>
        </w:numPr>
        <w:ind w:left="714" w:hanging="357"/>
        <w:rPr>
          <w:rFonts w:cs="Times New Roman"/>
          <w:color w:val="000000" w:themeColor="text1"/>
          <w:szCs w:val="24"/>
        </w:rPr>
      </w:pPr>
      <w:r w:rsidRPr="00464782">
        <w:rPr>
          <w:rFonts w:cs="Times New Roman"/>
          <w:color w:val="000000" w:themeColor="text1"/>
          <w:szCs w:val="24"/>
        </w:rPr>
        <w:t>Analýza dat a formulace jejích výsledků</w:t>
      </w:r>
      <w:r w:rsidR="00B8479C" w:rsidRPr="00464782">
        <w:rPr>
          <w:rFonts w:cs="Times New Roman"/>
          <w:color w:val="000000" w:themeColor="text1"/>
          <w:szCs w:val="24"/>
        </w:rPr>
        <w:t xml:space="preserve"> – na základě analýzy byly stanoveny korekce, které byly východiskem pro určení ceny obvyklé</w:t>
      </w:r>
    </w:p>
    <w:p w14:paraId="56B9A555" w14:textId="4A0B03ED" w:rsidR="007E4207" w:rsidRPr="00464782" w:rsidRDefault="007E4207" w:rsidP="007E4207">
      <w:pPr>
        <w:pStyle w:val="StylArial12bZarovnatdobloku"/>
        <w:numPr>
          <w:ilvl w:val="0"/>
          <w:numId w:val="28"/>
        </w:numPr>
        <w:ind w:left="714" w:hanging="357"/>
        <w:rPr>
          <w:rFonts w:cs="Times New Roman"/>
          <w:color w:val="000000" w:themeColor="text1"/>
          <w:szCs w:val="24"/>
        </w:rPr>
      </w:pPr>
      <w:r w:rsidRPr="00464782">
        <w:rPr>
          <w:rFonts w:cs="Times New Roman"/>
          <w:color w:val="000000" w:themeColor="text1"/>
          <w:szCs w:val="24"/>
        </w:rPr>
        <w:t>Interpretace výsledků analýzy dat</w:t>
      </w:r>
      <w:r w:rsidR="00B8479C" w:rsidRPr="00464782">
        <w:rPr>
          <w:rFonts w:cs="Times New Roman"/>
          <w:color w:val="000000" w:themeColor="text1"/>
          <w:szCs w:val="24"/>
        </w:rPr>
        <w:t xml:space="preserve"> – na jejím základě byla určena cena obvyklá</w:t>
      </w:r>
    </w:p>
    <w:p w14:paraId="2B0885B2" w14:textId="77777777" w:rsidR="007E4207" w:rsidRPr="00464782" w:rsidRDefault="007E4207" w:rsidP="007E4207">
      <w:pPr>
        <w:jc w:val="left"/>
        <w:rPr>
          <w:rFonts w:ascii="Times New Roman" w:hAnsi="Times New Roman" w:cs="Times New Roman"/>
          <w:color w:val="000000" w:themeColor="text1"/>
        </w:rPr>
      </w:pPr>
    </w:p>
    <w:p w14:paraId="26216E4F" w14:textId="7C81EF13" w:rsidR="003A392B" w:rsidRPr="00464782" w:rsidRDefault="00576638" w:rsidP="003A392B">
      <w:pPr>
        <w:pStyle w:val="BDObodytext"/>
        <w:rPr>
          <w:rFonts w:ascii="Times New Roman" w:hAnsi="Times New Roman" w:cs="Times New Roman"/>
          <w:color w:val="000000" w:themeColor="text1"/>
        </w:rPr>
      </w:pPr>
      <w:r>
        <w:rPr>
          <w:rFonts w:ascii="Times New Roman" w:hAnsi="Times New Roman" w:cs="Times New Roman"/>
          <w:color w:val="000000" w:themeColor="text1"/>
        </w:rPr>
        <w:t>Nebo p</w:t>
      </w:r>
      <w:r w:rsidR="003A392B" w:rsidRPr="00464782">
        <w:rPr>
          <w:rFonts w:ascii="Times New Roman" w:hAnsi="Times New Roman" w:cs="Times New Roman"/>
          <w:color w:val="000000" w:themeColor="text1"/>
        </w:rPr>
        <w:t>ro určení ceny zjištěné:</w:t>
      </w:r>
    </w:p>
    <w:p w14:paraId="6B9194DA" w14:textId="77777777" w:rsidR="003A392B" w:rsidRPr="00464782" w:rsidRDefault="003A392B" w:rsidP="003A392B">
      <w:pPr>
        <w:pStyle w:val="BDObodytext"/>
        <w:rPr>
          <w:rFonts w:ascii="Times New Roman" w:hAnsi="Times New Roman" w:cs="Times New Roman"/>
          <w:color w:val="000000" w:themeColor="text1"/>
        </w:rPr>
      </w:pPr>
    </w:p>
    <w:p w14:paraId="4B086C53" w14:textId="35572312" w:rsidR="003A392B" w:rsidRPr="00464782" w:rsidRDefault="003A392B" w:rsidP="003A392B">
      <w:pPr>
        <w:pStyle w:val="StylArial12bZarovnatdobloku"/>
        <w:numPr>
          <w:ilvl w:val="0"/>
          <w:numId w:val="29"/>
        </w:numPr>
        <w:rPr>
          <w:rFonts w:cs="Times New Roman"/>
          <w:color w:val="000000" w:themeColor="text1"/>
          <w:szCs w:val="24"/>
        </w:rPr>
      </w:pPr>
      <w:r w:rsidRPr="00464782">
        <w:rPr>
          <w:rFonts w:cs="Times New Roman"/>
          <w:color w:val="000000" w:themeColor="text1"/>
          <w:szCs w:val="24"/>
        </w:rPr>
        <w:t>Výběr zdroje dat</w:t>
      </w:r>
      <w:r w:rsidR="0045675D" w:rsidRPr="00464782">
        <w:rPr>
          <w:rFonts w:cs="Times New Roman"/>
          <w:color w:val="000000" w:themeColor="text1"/>
          <w:szCs w:val="24"/>
        </w:rPr>
        <w:t xml:space="preserve"> </w:t>
      </w:r>
      <w:r w:rsidR="00523686" w:rsidRPr="00523686">
        <w:rPr>
          <w:rFonts w:cs="Times New Roman"/>
          <w:color w:val="000000" w:themeColor="text1"/>
          <w:szCs w:val="24"/>
        </w:rPr>
        <w:t>–</w:t>
      </w:r>
      <w:r w:rsidR="0045675D" w:rsidRPr="00464782">
        <w:rPr>
          <w:rFonts w:cs="Times New Roman"/>
          <w:color w:val="000000" w:themeColor="text1"/>
          <w:szCs w:val="24"/>
        </w:rPr>
        <w:t xml:space="preserve"> zdrojem dat bylo místní šetření, výpis z katastru nemovitostí a oceňovací předpisy</w:t>
      </w:r>
    </w:p>
    <w:p w14:paraId="1D30932E" w14:textId="4FBB3B1E" w:rsidR="003A392B" w:rsidRPr="00464782" w:rsidRDefault="003A392B" w:rsidP="003A392B">
      <w:pPr>
        <w:pStyle w:val="StylArial12bZarovnatdobloku"/>
        <w:numPr>
          <w:ilvl w:val="0"/>
          <w:numId w:val="29"/>
        </w:numPr>
        <w:ind w:left="714" w:hanging="357"/>
        <w:rPr>
          <w:rFonts w:cs="Times New Roman"/>
          <w:color w:val="000000" w:themeColor="text1"/>
          <w:szCs w:val="24"/>
        </w:rPr>
      </w:pPr>
      <w:r w:rsidRPr="00464782">
        <w:rPr>
          <w:rFonts w:cs="Times New Roman"/>
          <w:color w:val="000000" w:themeColor="text1"/>
          <w:szCs w:val="24"/>
        </w:rPr>
        <w:t>Sběr nebo tvorba dat vzhledem k oceňovacím předpisům</w:t>
      </w:r>
      <w:r w:rsidR="0045675D" w:rsidRPr="00464782">
        <w:rPr>
          <w:rFonts w:cs="Times New Roman"/>
          <w:color w:val="000000" w:themeColor="text1"/>
          <w:szCs w:val="24"/>
        </w:rPr>
        <w:t xml:space="preserve"> – vytvořená data jsou adekvátní vzhledem k jejich zdroji a oceňovacím předpisům  </w:t>
      </w:r>
    </w:p>
    <w:p w14:paraId="6B8B1C2E" w14:textId="07BA0DBE" w:rsidR="003A392B" w:rsidRPr="00464782" w:rsidRDefault="003A392B" w:rsidP="003A392B">
      <w:pPr>
        <w:pStyle w:val="StylArial12bZarovnatdobloku"/>
        <w:numPr>
          <w:ilvl w:val="0"/>
          <w:numId w:val="29"/>
        </w:numPr>
        <w:ind w:left="714" w:hanging="357"/>
        <w:rPr>
          <w:rFonts w:cs="Times New Roman"/>
          <w:color w:val="000000" w:themeColor="text1"/>
          <w:szCs w:val="24"/>
        </w:rPr>
      </w:pPr>
      <w:r w:rsidRPr="00464782">
        <w:rPr>
          <w:rFonts w:cs="Times New Roman"/>
          <w:color w:val="000000" w:themeColor="text1"/>
          <w:szCs w:val="24"/>
        </w:rPr>
        <w:t xml:space="preserve">Zpracování dat </w:t>
      </w:r>
      <w:r w:rsidR="0045675D" w:rsidRPr="00464782">
        <w:rPr>
          <w:rFonts w:cs="Times New Roman"/>
          <w:color w:val="000000" w:themeColor="text1"/>
          <w:szCs w:val="24"/>
        </w:rPr>
        <w:t>vychází z oceňovacích předpisů</w:t>
      </w:r>
    </w:p>
    <w:p w14:paraId="52C5140F" w14:textId="55DD070D" w:rsidR="003A392B" w:rsidRPr="00464782" w:rsidRDefault="003A392B" w:rsidP="003A392B">
      <w:pPr>
        <w:pStyle w:val="StylArial12bZarovnatdobloku"/>
        <w:numPr>
          <w:ilvl w:val="0"/>
          <w:numId w:val="29"/>
        </w:numPr>
        <w:ind w:left="714" w:hanging="357"/>
        <w:rPr>
          <w:rFonts w:cs="Times New Roman"/>
          <w:color w:val="000000" w:themeColor="text1"/>
          <w:szCs w:val="24"/>
        </w:rPr>
      </w:pPr>
      <w:r w:rsidRPr="00464782">
        <w:rPr>
          <w:rFonts w:cs="Times New Roman"/>
          <w:color w:val="000000" w:themeColor="text1"/>
          <w:szCs w:val="24"/>
        </w:rPr>
        <w:t xml:space="preserve">Analýza dat a formulace jejích </w:t>
      </w:r>
      <w:r w:rsidR="00140E6A" w:rsidRPr="00464782">
        <w:rPr>
          <w:rFonts w:cs="Times New Roman"/>
          <w:color w:val="000000" w:themeColor="text1"/>
          <w:szCs w:val="24"/>
        </w:rPr>
        <w:t>výsledků dle</w:t>
      </w:r>
      <w:r w:rsidR="00234933" w:rsidRPr="00464782">
        <w:rPr>
          <w:rFonts w:cs="Times New Roman"/>
          <w:color w:val="000000" w:themeColor="text1"/>
          <w:szCs w:val="24"/>
        </w:rPr>
        <w:t xml:space="preserve"> oceňovacích předpisů</w:t>
      </w:r>
    </w:p>
    <w:p w14:paraId="6D9F6D52" w14:textId="3728EB34" w:rsidR="003A392B" w:rsidRPr="00464782" w:rsidRDefault="003A392B" w:rsidP="003A392B">
      <w:pPr>
        <w:pStyle w:val="StylArial12bZarovnatdobloku"/>
        <w:numPr>
          <w:ilvl w:val="0"/>
          <w:numId w:val="29"/>
        </w:numPr>
        <w:ind w:left="714" w:hanging="357"/>
        <w:rPr>
          <w:rFonts w:cs="Times New Roman"/>
          <w:color w:val="000000" w:themeColor="text1"/>
          <w:szCs w:val="24"/>
        </w:rPr>
      </w:pPr>
      <w:r w:rsidRPr="00464782">
        <w:rPr>
          <w:rFonts w:cs="Times New Roman"/>
          <w:color w:val="000000" w:themeColor="text1"/>
          <w:szCs w:val="24"/>
        </w:rPr>
        <w:t>Interpretace výsledků analýzy dat</w:t>
      </w:r>
      <w:r w:rsidR="0045675D" w:rsidRPr="00464782">
        <w:rPr>
          <w:rFonts w:cs="Times New Roman"/>
          <w:color w:val="000000" w:themeColor="text1"/>
          <w:szCs w:val="24"/>
        </w:rPr>
        <w:t xml:space="preserve"> – na jejím základě byla určená ceny zjištěná</w:t>
      </w:r>
    </w:p>
    <w:p w14:paraId="7995E56B" w14:textId="531565EA" w:rsidR="00464782" w:rsidRDefault="00464782">
      <w:pPr>
        <w:jc w:val="left"/>
        <w:rPr>
          <w:rFonts w:ascii="Times New Roman" w:hAnsi="Times New Roman" w:cs="Times New Roman"/>
          <w:color w:val="000000" w:themeColor="text1"/>
        </w:rPr>
      </w:pPr>
      <w:r>
        <w:rPr>
          <w:rFonts w:ascii="Times New Roman" w:hAnsi="Times New Roman" w:cs="Times New Roman"/>
          <w:color w:val="000000" w:themeColor="text1"/>
        </w:rPr>
        <w:br w:type="page"/>
      </w:r>
    </w:p>
    <w:p w14:paraId="07CC3E37" w14:textId="77777777" w:rsidR="00234933" w:rsidRPr="00464782" w:rsidRDefault="00234933" w:rsidP="00464782">
      <w:pPr>
        <w:pStyle w:val="Hlavnnadpis"/>
      </w:pPr>
      <w:bookmarkStart w:id="64" w:name="_Toc96955856"/>
      <w:bookmarkStart w:id="65" w:name="_Toc153271115"/>
      <w:r w:rsidRPr="00464782">
        <w:lastRenderedPageBreak/>
        <w:t>Závěr</w:t>
      </w:r>
      <w:bookmarkEnd w:id="64"/>
      <w:bookmarkEnd w:id="65"/>
    </w:p>
    <w:p w14:paraId="65C916F9" w14:textId="77777777" w:rsidR="00234933" w:rsidRPr="00464782" w:rsidRDefault="00234933" w:rsidP="00234933">
      <w:pPr>
        <w:pStyle w:val="BDObodytext"/>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Zadaná odborná otázka:</w:t>
      </w:r>
    </w:p>
    <w:p w14:paraId="6E833747" w14:textId="77777777" w:rsidR="00234933" w:rsidRPr="00464782" w:rsidRDefault="00234933" w:rsidP="00234933">
      <w:pPr>
        <w:pStyle w:val="BDObodytext"/>
        <w:rPr>
          <w:rFonts w:ascii="Times New Roman" w:hAnsi="Times New Roman" w:cs="Times New Roman"/>
          <w:color w:val="000000" w:themeColor="text1"/>
          <w:u w:val="single"/>
        </w:rPr>
      </w:pPr>
    </w:p>
    <w:p w14:paraId="4C61ADA1" w14:textId="3E05F739" w:rsidR="00BA2667" w:rsidRPr="00464782" w:rsidRDefault="00BA2667" w:rsidP="00BA2667">
      <w:pPr>
        <w:jc w:val="left"/>
        <w:rPr>
          <w:rFonts w:ascii="Times New Roman" w:hAnsi="Times New Roman" w:cs="Times New Roman"/>
          <w:i/>
          <w:iCs/>
          <w:color w:val="000000" w:themeColor="text1"/>
        </w:rPr>
      </w:pPr>
      <w:r w:rsidRPr="00464782">
        <w:rPr>
          <w:rFonts w:ascii="Times New Roman" w:hAnsi="Times New Roman" w:cs="Times New Roman"/>
          <w:i/>
          <w:iCs/>
          <w:color w:val="000000" w:themeColor="text1"/>
        </w:rPr>
        <w:t>„Stanovit cenu obvyklou</w:t>
      </w:r>
      <w:r w:rsidRPr="00464782">
        <w:rPr>
          <w:rStyle w:val="Znakapoznpodarou"/>
          <w:rFonts w:ascii="Times New Roman" w:hAnsi="Times New Roman" w:cs="Times New Roman"/>
          <w:i/>
          <w:iCs/>
          <w:color w:val="000000" w:themeColor="text1"/>
        </w:rPr>
        <w:footnoteReference w:id="11"/>
      </w:r>
      <w:r w:rsidRPr="00464782">
        <w:rPr>
          <w:rFonts w:ascii="Times New Roman" w:hAnsi="Times New Roman" w:cs="Times New Roman"/>
          <w:i/>
          <w:iCs/>
          <w:color w:val="000000" w:themeColor="text1"/>
        </w:rPr>
        <w:t xml:space="preserve"> Nemovité věci </w:t>
      </w:r>
      <w:r w:rsidRPr="00464782">
        <w:rPr>
          <w:rFonts w:ascii="Times New Roman" w:hAnsi="Times New Roman" w:cs="Times New Roman"/>
          <w:color w:val="000000" w:themeColor="text1"/>
        </w:rPr>
        <w:t>(pozemků nebo staveb včetně všech jejich součástí a příslušenství)</w:t>
      </w:r>
      <w:r w:rsidRPr="00464782">
        <w:rPr>
          <w:rFonts w:ascii="Times New Roman" w:hAnsi="Times New Roman" w:cs="Times New Roman"/>
          <w:i/>
          <w:iCs/>
          <w:color w:val="000000" w:themeColor="text1"/>
        </w:rPr>
        <w:t xml:space="preserve"> – pozemků </w:t>
      </w:r>
      <w:proofErr w:type="spellStart"/>
      <w:r w:rsidRPr="00464782">
        <w:rPr>
          <w:rFonts w:ascii="Times New Roman" w:hAnsi="Times New Roman" w:cs="Times New Roman"/>
          <w:i/>
          <w:iCs/>
          <w:color w:val="000000" w:themeColor="text1"/>
        </w:rPr>
        <w:t>par.č</w:t>
      </w:r>
      <w:proofErr w:type="spellEnd"/>
      <w:r w:rsidRPr="00464782">
        <w:rPr>
          <w:rFonts w:ascii="Times New Roman" w:hAnsi="Times New Roman" w:cs="Times New Roman"/>
          <w:i/>
          <w:iCs/>
          <w:color w:val="000000" w:themeColor="text1"/>
        </w:rPr>
        <w:t xml:space="preserve">. </w:t>
      </w:r>
      <w:proofErr w:type="spellStart"/>
      <w:r w:rsidRPr="00464782">
        <w:rPr>
          <w:rFonts w:ascii="Times New Roman" w:hAnsi="Times New Roman" w:cs="Times New Roman"/>
          <w:i/>
          <w:iCs/>
          <w:color w:val="000000" w:themeColor="text1"/>
        </w:rPr>
        <w:t>xxxxxxxxxx</w:t>
      </w:r>
      <w:proofErr w:type="spellEnd"/>
      <w:r w:rsidRPr="00464782">
        <w:rPr>
          <w:rFonts w:ascii="Times New Roman" w:hAnsi="Times New Roman" w:cs="Times New Roman"/>
          <w:i/>
          <w:iCs/>
          <w:color w:val="000000" w:themeColor="text1"/>
        </w:rPr>
        <w:t>, zaps</w:t>
      </w:r>
      <w:r w:rsidR="00140E6A" w:rsidRPr="00464782">
        <w:rPr>
          <w:rFonts w:ascii="Times New Roman" w:hAnsi="Times New Roman" w:cs="Times New Roman"/>
          <w:i/>
          <w:iCs/>
          <w:color w:val="000000" w:themeColor="text1"/>
        </w:rPr>
        <w:t>aných</w:t>
      </w:r>
      <w:r w:rsidRPr="00464782">
        <w:rPr>
          <w:rFonts w:ascii="Times New Roman" w:hAnsi="Times New Roman" w:cs="Times New Roman"/>
          <w:i/>
          <w:iCs/>
          <w:color w:val="000000" w:themeColor="text1"/>
        </w:rPr>
        <w:t xml:space="preserve"> na LV </w:t>
      </w:r>
      <w:proofErr w:type="spellStart"/>
      <w:r w:rsidRPr="00464782">
        <w:rPr>
          <w:rFonts w:ascii="Times New Roman" w:hAnsi="Times New Roman" w:cs="Times New Roman"/>
          <w:i/>
          <w:iCs/>
          <w:color w:val="000000" w:themeColor="text1"/>
        </w:rPr>
        <w:t>xxxxxxxxx</w:t>
      </w:r>
      <w:proofErr w:type="spellEnd"/>
      <w:r w:rsidRPr="00464782">
        <w:rPr>
          <w:rFonts w:ascii="Times New Roman" w:hAnsi="Times New Roman" w:cs="Times New Roman"/>
          <w:i/>
          <w:iCs/>
          <w:color w:val="000000" w:themeColor="text1"/>
        </w:rPr>
        <w:t xml:space="preserve"> v katastrálním území </w:t>
      </w:r>
      <w:proofErr w:type="spellStart"/>
      <w:r w:rsidRPr="00464782">
        <w:rPr>
          <w:rFonts w:ascii="Times New Roman" w:hAnsi="Times New Roman" w:cs="Times New Roman"/>
          <w:i/>
          <w:iCs/>
          <w:color w:val="000000" w:themeColor="text1"/>
        </w:rPr>
        <w:t>xxxx</w:t>
      </w:r>
      <w:proofErr w:type="spellEnd"/>
      <w:r w:rsidRPr="00464782">
        <w:rPr>
          <w:rFonts w:ascii="Times New Roman" w:hAnsi="Times New Roman" w:cs="Times New Roman"/>
          <w:i/>
          <w:iCs/>
          <w:color w:val="000000" w:themeColor="text1"/>
        </w:rPr>
        <w:t xml:space="preserve">, obec </w:t>
      </w:r>
      <w:proofErr w:type="spellStart"/>
      <w:r w:rsidRPr="00464782">
        <w:rPr>
          <w:rFonts w:ascii="Times New Roman" w:hAnsi="Times New Roman" w:cs="Times New Roman"/>
          <w:i/>
          <w:iCs/>
          <w:color w:val="000000" w:themeColor="text1"/>
        </w:rPr>
        <w:t>xxxxxx</w:t>
      </w:r>
      <w:proofErr w:type="spellEnd"/>
      <w:r w:rsidRPr="00464782">
        <w:rPr>
          <w:rFonts w:ascii="Times New Roman" w:hAnsi="Times New Roman" w:cs="Times New Roman"/>
          <w:i/>
          <w:iCs/>
          <w:color w:val="000000" w:themeColor="text1"/>
        </w:rPr>
        <w:t>, v souladu se zákonem č.416/2009</w:t>
      </w:r>
      <w:r w:rsidR="00140E6A" w:rsidRPr="00464782">
        <w:rPr>
          <w:rFonts w:ascii="Times New Roman" w:hAnsi="Times New Roman" w:cs="Times New Roman"/>
          <w:i/>
          <w:iCs/>
          <w:color w:val="000000" w:themeColor="text1"/>
        </w:rPr>
        <w:t xml:space="preserve"> Sb., o urychlení výstavby </w:t>
      </w:r>
      <w:r w:rsidR="0006283B">
        <w:rPr>
          <w:rFonts w:ascii="Times New Roman" w:hAnsi="Times New Roman" w:cs="Times New Roman"/>
          <w:i/>
          <w:iCs/>
          <w:color w:val="000000" w:themeColor="text1"/>
        </w:rPr>
        <w:t xml:space="preserve">strategicky významné infrastruktury </w:t>
      </w:r>
      <w:r w:rsidRPr="00464782">
        <w:rPr>
          <w:rFonts w:ascii="Times New Roman" w:hAnsi="Times New Roman" w:cs="Times New Roman"/>
          <w:i/>
          <w:iCs/>
          <w:color w:val="000000" w:themeColor="text1"/>
        </w:rPr>
        <w:t xml:space="preserve">dle skutečného stavu k datu ocenění. Znalec nepřihlédne k zhodnocení nebo znehodnocení Nemovité věci v souvislosti s tím, že je Nemovitá věc určená k uskutečnění stavby dopravní infrastruktury. Znalec také nepřihlédne při ocenění k navýšení obvyklé ceny jiného pozemku nebo stavby koeficienty (8 nebo 1,5) dle zákona </w:t>
      </w:r>
      <w:r w:rsidR="0006283B" w:rsidRPr="0006283B">
        <w:rPr>
          <w:rFonts w:ascii="Times New Roman" w:hAnsi="Times New Roman" w:cs="Times New Roman"/>
          <w:i/>
          <w:iCs/>
          <w:color w:val="000000" w:themeColor="text1"/>
        </w:rPr>
        <w:t>č.416/2009 Sb.</w:t>
      </w:r>
    </w:p>
    <w:p w14:paraId="5A4EE16A" w14:textId="77777777" w:rsidR="00BA2667" w:rsidRPr="00464782" w:rsidRDefault="00BA2667" w:rsidP="00BA2667">
      <w:pPr>
        <w:jc w:val="left"/>
        <w:rPr>
          <w:rFonts w:ascii="Times New Roman" w:hAnsi="Times New Roman" w:cs="Times New Roman"/>
          <w:i/>
          <w:iCs/>
          <w:color w:val="000000" w:themeColor="text1"/>
        </w:rPr>
      </w:pPr>
    </w:p>
    <w:p w14:paraId="5AEC8A24" w14:textId="77777777" w:rsidR="00576638" w:rsidRPr="00464782" w:rsidRDefault="00BA2667" w:rsidP="00576638">
      <w:pPr>
        <w:jc w:val="left"/>
        <w:rPr>
          <w:rFonts w:ascii="Times New Roman" w:hAnsi="Times New Roman" w:cs="Times New Roman"/>
          <w:color w:val="000000" w:themeColor="text1"/>
        </w:rPr>
      </w:pPr>
      <w:r w:rsidRPr="00464782">
        <w:rPr>
          <w:rFonts w:ascii="Times New Roman" w:hAnsi="Times New Roman" w:cs="Times New Roman"/>
          <w:i/>
          <w:iCs/>
          <w:color w:val="000000" w:themeColor="text1"/>
        </w:rPr>
        <w:t>Pokud nelze stanovit cenu obvyklou, znalec zdůvodní, proč nelze cenu obvyklou stanovit</w:t>
      </w:r>
      <w:r w:rsidR="00576638">
        <w:rPr>
          <w:rFonts w:ascii="Times New Roman" w:hAnsi="Times New Roman" w:cs="Times New Roman"/>
          <w:i/>
          <w:iCs/>
          <w:color w:val="000000" w:themeColor="text1"/>
        </w:rPr>
        <w:t xml:space="preserve"> a stanoví cenu zjištěnou: </w:t>
      </w:r>
    </w:p>
    <w:p w14:paraId="3F7C662A" w14:textId="77777777" w:rsidR="00576638" w:rsidRPr="00464782" w:rsidRDefault="00576638" w:rsidP="00576638">
      <w:pPr>
        <w:jc w:val="left"/>
        <w:rPr>
          <w:rFonts w:ascii="Times New Roman" w:hAnsi="Times New Roman" w:cs="Times New Roman"/>
          <w:i/>
          <w:iCs/>
          <w:color w:val="000000" w:themeColor="text1"/>
        </w:rPr>
      </w:pPr>
    </w:p>
    <w:p w14:paraId="1F2A76E0" w14:textId="64B6654D" w:rsidR="00BA2667" w:rsidRPr="006C222F" w:rsidRDefault="00576638" w:rsidP="00BA2667">
      <w:pPr>
        <w:jc w:val="left"/>
        <w:rPr>
          <w:rFonts w:ascii="Times New Roman" w:hAnsi="Times New Roman" w:cs="Times New Roman"/>
          <w:i/>
          <w:iCs/>
          <w:color w:val="000000" w:themeColor="text1"/>
        </w:rPr>
      </w:pPr>
      <w:r w:rsidRPr="00464782">
        <w:rPr>
          <w:rFonts w:ascii="Times New Roman" w:hAnsi="Times New Roman" w:cs="Times New Roman"/>
          <w:i/>
          <w:iCs/>
          <w:color w:val="000000" w:themeColor="text1"/>
        </w:rPr>
        <w:t>„Stanovit cenu zjištěnou</w:t>
      </w:r>
      <w:r w:rsidRPr="00464782">
        <w:rPr>
          <w:rStyle w:val="Znakapoznpodarou"/>
          <w:rFonts w:ascii="Times New Roman" w:hAnsi="Times New Roman" w:cs="Times New Roman"/>
          <w:i/>
          <w:iCs/>
          <w:color w:val="000000" w:themeColor="text1"/>
        </w:rPr>
        <w:footnoteReference w:id="12"/>
      </w:r>
      <w:r w:rsidRPr="00464782">
        <w:rPr>
          <w:rFonts w:ascii="Times New Roman" w:hAnsi="Times New Roman" w:cs="Times New Roman"/>
          <w:i/>
          <w:iCs/>
          <w:color w:val="000000" w:themeColor="text1"/>
        </w:rPr>
        <w:t xml:space="preserve"> Nemovité věci </w:t>
      </w:r>
      <w:r w:rsidRPr="00464782">
        <w:rPr>
          <w:rFonts w:ascii="Times New Roman" w:hAnsi="Times New Roman" w:cs="Times New Roman"/>
          <w:color w:val="000000" w:themeColor="text1"/>
        </w:rPr>
        <w:t>(pozemků nebo staveb včetně všech jejich součástí a příslušenství)</w:t>
      </w:r>
      <w:r w:rsidRPr="00464782">
        <w:rPr>
          <w:rFonts w:ascii="Times New Roman" w:hAnsi="Times New Roman" w:cs="Times New Roman"/>
          <w:i/>
          <w:iCs/>
          <w:color w:val="000000" w:themeColor="text1"/>
        </w:rPr>
        <w:t xml:space="preserve"> – pozemků </w:t>
      </w:r>
      <w:proofErr w:type="spellStart"/>
      <w:r w:rsidRPr="00464782">
        <w:rPr>
          <w:rFonts w:ascii="Times New Roman" w:hAnsi="Times New Roman" w:cs="Times New Roman"/>
          <w:i/>
          <w:iCs/>
          <w:color w:val="000000" w:themeColor="text1"/>
        </w:rPr>
        <w:t>par.č</w:t>
      </w:r>
      <w:proofErr w:type="spellEnd"/>
      <w:r w:rsidRPr="00464782">
        <w:rPr>
          <w:rFonts w:ascii="Times New Roman" w:hAnsi="Times New Roman" w:cs="Times New Roman"/>
          <w:i/>
          <w:iCs/>
          <w:color w:val="000000" w:themeColor="text1"/>
        </w:rPr>
        <w:t xml:space="preserve">. </w:t>
      </w:r>
      <w:proofErr w:type="spellStart"/>
      <w:r w:rsidRPr="00464782">
        <w:rPr>
          <w:rFonts w:ascii="Times New Roman" w:hAnsi="Times New Roman" w:cs="Times New Roman"/>
          <w:i/>
          <w:iCs/>
          <w:color w:val="000000" w:themeColor="text1"/>
        </w:rPr>
        <w:t>xxxxxxxxxx</w:t>
      </w:r>
      <w:proofErr w:type="spellEnd"/>
      <w:r w:rsidRPr="00464782">
        <w:rPr>
          <w:rFonts w:ascii="Times New Roman" w:hAnsi="Times New Roman" w:cs="Times New Roman"/>
          <w:i/>
          <w:iCs/>
          <w:color w:val="000000" w:themeColor="text1"/>
        </w:rPr>
        <w:t xml:space="preserve">, zapsaných na LV </w:t>
      </w:r>
      <w:proofErr w:type="spellStart"/>
      <w:r w:rsidRPr="00464782">
        <w:rPr>
          <w:rFonts w:ascii="Times New Roman" w:hAnsi="Times New Roman" w:cs="Times New Roman"/>
          <w:i/>
          <w:iCs/>
          <w:color w:val="000000" w:themeColor="text1"/>
        </w:rPr>
        <w:t>xxxxxxxxx</w:t>
      </w:r>
      <w:proofErr w:type="spellEnd"/>
      <w:r w:rsidRPr="00464782">
        <w:rPr>
          <w:rFonts w:ascii="Times New Roman" w:hAnsi="Times New Roman" w:cs="Times New Roman"/>
          <w:i/>
          <w:iCs/>
          <w:color w:val="000000" w:themeColor="text1"/>
        </w:rPr>
        <w:t xml:space="preserve"> v katastrálním území </w:t>
      </w:r>
      <w:proofErr w:type="spellStart"/>
      <w:r w:rsidRPr="00464782">
        <w:rPr>
          <w:rFonts w:ascii="Times New Roman" w:hAnsi="Times New Roman" w:cs="Times New Roman"/>
          <w:i/>
          <w:iCs/>
          <w:color w:val="000000" w:themeColor="text1"/>
        </w:rPr>
        <w:t>xxxx</w:t>
      </w:r>
      <w:proofErr w:type="spellEnd"/>
      <w:r w:rsidRPr="00464782">
        <w:rPr>
          <w:rFonts w:ascii="Times New Roman" w:hAnsi="Times New Roman" w:cs="Times New Roman"/>
          <w:i/>
          <w:iCs/>
          <w:color w:val="000000" w:themeColor="text1"/>
        </w:rPr>
        <w:t xml:space="preserve">, obec </w:t>
      </w:r>
      <w:proofErr w:type="spellStart"/>
      <w:r w:rsidRPr="00464782">
        <w:rPr>
          <w:rFonts w:ascii="Times New Roman" w:hAnsi="Times New Roman" w:cs="Times New Roman"/>
          <w:i/>
          <w:iCs/>
          <w:color w:val="000000" w:themeColor="text1"/>
        </w:rPr>
        <w:t>xxxxxx</w:t>
      </w:r>
      <w:proofErr w:type="spellEnd"/>
      <w:r w:rsidRPr="00464782">
        <w:rPr>
          <w:rFonts w:ascii="Times New Roman" w:hAnsi="Times New Roman" w:cs="Times New Roman"/>
          <w:i/>
          <w:iCs/>
          <w:color w:val="000000" w:themeColor="text1"/>
        </w:rPr>
        <w:t xml:space="preserve">, v souladu se zákonem č.416/2009 Sb., o urychlení výstavby </w:t>
      </w:r>
      <w:r w:rsidR="00F05B32">
        <w:rPr>
          <w:rFonts w:ascii="Times New Roman" w:hAnsi="Times New Roman" w:cs="Times New Roman"/>
          <w:i/>
          <w:iCs/>
          <w:color w:val="000000" w:themeColor="text1"/>
        </w:rPr>
        <w:t xml:space="preserve">strategicky významné infrastruktury </w:t>
      </w:r>
      <w:r w:rsidRPr="00464782">
        <w:rPr>
          <w:rFonts w:ascii="Times New Roman" w:hAnsi="Times New Roman" w:cs="Times New Roman"/>
          <w:i/>
          <w:iCs/>
          <w:color w:val="000000" w:themeColor="text1"/>
        </w:rPr>
        <w:t>dle skutečného stavu k datu ocenění. Znalec nepřihlédne ke zhodnocení nebo znehodnocení Nemovité věci v souvislosti s tím, že je Nemovitá věc určená k uskutečnění stavby dopravní infrastruktury. Znalec také nepřihlédne při ocenění k navýšení obvyklé ceny jiného pozemku nebo stavby koeficienty (8 nebo 1,5) dle zákona</w:t>
      </w:r>
      <w:r w:rsidR="00F05B32">
        <w:rPr>
          <w:rFonts w:ascii="Times New Roman" w:hAnsi="Times New Roman" w:cs="Times New Roman"/>
          <w:i/>
          <w:iCs/>
          <w:color w:val="000000" w:themeColor="text1"/>
        </w:rPr>
        <w:t xml:space="preserve"> 416/2009 Sb</w:t>
      </w:r>
      <w:r w:rsidRPr="00464782">
        <w:rPr>
          <w:rFonts w:ascii="Times New Roman" w:hAnsi="Times New Roman" w:cs="Times New Roman"/>
          <w:i/>
          <w:iCs/>
          <w:color w:val="000000" w:themeColor="text1"/>
        </w:rPr>
        <w:t>.</w:t>
      </w:r>
    </w:p>
    <w:p w14:paraId="379A7B8B" w14:textId="77777777" w:rsidR="00BA2667" w:rsidRPr="00464782" w:rsidRDefault="00BA2667" w:rsidP="00844240">
      <w:pPr>
        <w:jc w:val="left"/>
        <w:rPr>
          <w:rFonts w:ascii="Times New Roman" w:hAnsi="Times New Roman" w:cs="Times New Roman"/>
          <w:color w:val="000000" w:themeColor="text1"/>
        </w:rPr>
      </w:pPr>
    </w:p>
    <w:p w14:paraId="234606D5" w14:textId="77777777" w:rsidR="00234933" w:rsidRPr="00464782" w:rsidRDefault="00234933" w:rsidP="00234933">
      <w:pPr>
        <w:pStyle w:val="BDObodytext"/>
        <w:rPr>
          <w:rFonts w:ascii="Times New Roman" w:hAnsi="Times New Roman" w:cs="Times New Roman"/>
          <w:color w:val="000000" w:themeColor="text1"/>
        </w:rPr>
      </w:pPr>
    </w:p>
    <w:p w14:paraId="5080CD61" w14:textId="77777777" w:rsidR="00234933" w:rsidRPr="00464782" w:rsidRDefault="00234933" w:rsidP="00234933">
      <w:pPr>
        <w:pStyle w:val="BDObodytext"/>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Odpověď na zadanou odbornou otázku:</w:t>
      </w:r>
    </w:p>
    <w:p w14:paraId="7853DE52" w14:textId="77777777" w:rsidR="00234933" w:rsidRPr="00464782" w:rsidRDefault="00234933" w:rsidP="00234933">
      <w:pPr>
        <w:pStyle w:val="BDObodytext"/>
        <w:rPr>
          <w:rFonts w:ascii="Times New Roman" w:hAnsi="Times New Roman" w:cs="Times New Roman"/>
          <w:color w:val="000000" w:themeColor="text1"/>
        </w:rPr>
      </w:pPr>
    </w:p>
    <w:p w14:paraId="3B45E022" w14:textId="2094D936" w:rsidR="00467BE3" w:rsidRPr="00464782" w:rsidRDefault="00234933" w:rsidP="00467BE3">
      <w:pPr>
        <w:jc w:val="left"/>
        <w:rPr>
          <w:rFonts w:ascii="Times New Roman" w:hAnsi="Times New Roman" w:cs="Times New Roman"/>
          <w:color w:val="000000" w:themeColor="text1"/>
        </w:rPr>
      </w:pPr>
      <w:r w:rsidRPr="00464782">
        <w:rPr>
          <w:rFonts w:ascii="Times New Roman" w:hAnsi="Times New Roman" w:cs="Times New Roman"/>
          <w:color w:val="000000" w:themeColor="text1"/>
        </w:rPr>
        <w:t xml:space="preserve">Cena obvyklá </w:t>
      </w:r>
      <w:r w:rsidR="00844240" w:rsidRPr="00464782">
        <w:rPr>
          <w:rFonts w:ascii="Times New Roman" w:hAnsi="Times New Roman" w:cs="Times New Roman"/>
          <w:color w:val="000000" w:themeColor="text1"/>
        </w:rPr>
        <w:t>souboru nemovitých věcí</w:t>
      </w:r>
      <w:r w:rsidR="00747614" w:rsidRPr="00464782">
        <w:rPr>
          <w:rFonts w:ascii="Times New Roman" w:hAnsi="Times New Roman" w:cs="Times New Roman"/>
          <w:color w:val="000000" w:themeColor="text1"/>
        </w:rPr>
        <w:t xml:space="preserve"> (pozemků nebo staveb včetně všech jejich součástí a příslušenství)</w:t>
      </w:r>
      <w:r w:rsidR="00844240" w:rsidRPr="00464782">
        <w:rPr>
          <w:rFonts w:ascii="Times New Roman" w:hAnsi="Times New Roman" w:cs="Times New Roman"/>
          <w:color w:val="000000" w:themeColor="text1"/>
        </w:rPr>
        <w:t xml:space="preserve"> - pozemků </w:t>
      </w:r>
      <w:proofErr w:type="spellStart"/>
      <w:r w:rsidR="00844240" w:rsidRPr="00464782">
        <w:rPr>
          <w:rFonts w:ascii="Times New Roman" w:hAnsi="Times New Roman" w:cs="Times New Roman"/>
          <w:color w:val="000000" w:themeColor="text1"/>
        </w:rPr>
        <w:t>par.č</w:t>
      </w:r>
      <w:proofErr w:type="spellEnd"/>
      <w:r w:rsidR="00844240" w:rsidRPr="00464782">
        <w:rPr>
          <w:rFonts w:ascii="Times New Roman" w:hAnsi="Times New Roman" w:cs="Times New Roman"/>
          <w:color w:val="000000" w:themeColor="text1"/>
        </w:rPr>
        <w:t xml:space="preserve">. </w:t>
      </w:r>
      <w:proofErr w:type="spellStart"/>
      <w:r w:rsidR="00844240" w:rsidRPr="00464782">
        <w:rPr>
          <w:rFonts w:ascii="Times New Roman" w:hAnsi="Times New Roman" w:cs="Times New Roman"/>
          <w:color w:val="000000" w:themeColor="text1"/>
        </w:rPr>
        <w:t>xxxxxxxxxx</w:t>
      </w:r>
      <w:proofErr w:type="spellEnd"/>
      <w:r w:rsidR="00844240" w:rsidRPr="00464782">
        <w:rPr>
          <w:rFonts w:ascii="Times New Roman" w:hAnsi="Times New Roman" w:cs="Times New Roman"/>
          <w:color w:val="000000" w:themeColor="text1"/>
        </w:rPr>
        <w:t xml:space="preserve">, zapsáno na LV </w:t>
      </w:r>
      <w:proofErr w:type="spellStart"/>
      <w:r w:rsidR="001140BE" w:rsidRPr="00464782">
        <w:rPr>
          <w:rFonts w:ascii="Times New Roman" w:hAnsi="Times New Roman" w:cs="Times New Roman"/>
          <w:color w:val="000000" w:themeColor="text1"/>
        </w:rPr>
        <w:t>xxxxxxxx</w:t>
      </w:r>
      <w:proofErr w:type="spellEnd"/>
      <w:r w:rsidR="001140BE" w:rsidRPr="00464782">
        <w:rPr>
          <w:rFonts w:ascii="Times New Roman" w:hAnsi="Times New Roman" w:cs="Times New Roman"/>
          <w:color w:val="000000" w:themeColor="text1"/>
        </w:rPr>
        <w:t xml:space="preserve"> </w:t>
      </w:r>
      <w:r w:rsidR="00844240" w:rsidRPr="00464782">
        <w:rPr>
          <w:rFonts w:ascii="Times New Roman" w:hAnsi="Times New Roman" w:cs="Times New Roman"/>
          <w:color w:val="000000" w:themeColor="text1"/>
        </w:rPr>
        <w:t xml:space="preserve">v katastrálním území </w:t>
      </w:r>
      <w:proofErr w:type="spellStart"/>
      <w:r w:rsidR="00844240" w:rsidRPr="00464782">
        <w:rPr>
          <w:rFonts w:ascii="Times New Roman" w:hAnsi="Times New Roman" w:cs="Times New Roman"/>
          <w:color w:val="000000" w:themeColor="text1"/>
        </w:rPr>
        <w:t>xxxx</w:t>
      </w:r>
      <w:proofErr w:type="spellEnd"/>
      <w:r w:rsidR="00844240" w:rsidRPr="00464782">
        <w:rPr>
          <w:rFonts w:ascii="Times New Roman" w:hAnsi="Times New Roman" w:cs="Times New Roman"/>
          <w:color w:val="000000" w:themeColor="text1"/>
        </w:rPr>
        <w:t xml:space="preserve">, obec </w:t>
      </w:r>
      <w:proofErr w:type="spellStart"/>
      <w:r w:rsidR="00844240" w:rsidRPr="00464782">
        <w:rPr>
          <w:rFonts w:ascii="Times New Roman" w:hAnsi="Times New Roman" w:cs="Times New Roman"/>
          <w:color w:val="000000" w:themeColor="text1"/>
        </w:rPr>
        <w:t>xxxxxx</w:t>
      </w:r>
      <w:proofErr w:type="spellEnd"/>
      <w:r w:rsidR="00844240" w:rsidRPr="00464782">
        <w:rPr>
          <w:rFonts w:ascii="Times New Roman" w:hAnsi="Times New Roman" w:cs="Times New Roman"/>
          <w:color w:val="000000" w:themeColor="text1"/>
        </w:rPr>
        <w:t xml:space="preserve">, v souladu se zákonem č.416/2009 </w:t>
      </w:r>
      <w:r w:rsidR="00D023B2">
        <w:rPr>
          <w:rFonts w:ascii="Times New Roman" w:hAnsi="Times New Roman" w:cs="Times New Roman"/>
          <w:color w:val="000000" w:themeColor="text1"/>
        </w:rPr>
        <w:t xml:space="preserve">Sb. </w:t>
      </w:r>
      <w:r w:rsidR="00467BE3" w:rsidRPr="00464782">
        <w:rPr>
          <w:rFonts w:ascii="Times New Roman" w:hAnsi="Times New Roman" w:cs="Times New Roman"/>
          <w:color w:val="000000" w:themeColor="text1"/>
        </w:rPr>
        <w:t xml:space="preserve">ve stavu ke dni </w:t>
      </w:r>
      <w:proofErr w:type="spellStart"/>
      <w:r w:rsidR="00467BE3" w:rsidRPr="00464782">
        <w:rPr>
          <w:rFonts w:ascii="Times New Roman" w:hAnsi="Times New Roman" w:cs="Times New Roman"/>
          <w:color w:val="000000" w:themeColor="text1"/>
        </w:rPr>
        <w:t>xxxxxxxx</w:t>
      </w:r>
      <w:proofErr w:type="spellEnd"/>
      <w:r w:rsidR="00467BE3" w:rsidRPr="00464782">
        <w:rPr>
          <w:rFonts w:ascii="Times New Roman" w:hAnsi="Times New Roman" w:cs="Times New Roman"/>
          <w:color w:val="000000" w:themeColor="text1"/>
        </w:rPr>
        <w:t xml:space="preserve"> je stanovena ve výši      </w:t>
      </w:r>
    </w:p>
    <w:p w14:paraId="3C53854C" w14:textId="77777777" w:rsidR="00234933" w:rsidRPr="00464782" w:rsidRDefault="00234933" w:rsidP="00234933">
      <w:pPr>
        <w:rPr>
          <w:rFonts w:ascii="Times New Roman" w:hAnsi="Times New Roman" w:cs="Times New Roman"/>
          <w:color w:val="000000" w:themeColor="text1"/>
        </w:rPr>
      </w:pPr>
      <w:r w:rsidRPr="00464782">
        <w:rPr>
          <w:rFonts w:ascii="Times New Roman" w:hAnsi="Times New Roman" w:cs="Times New Roman"/>
          <w:color w:val="000000" w:themeColor="text1"/>
        </w:rPr>
        <w:t xml:space="preserve">                           </w:t>
      </w:r>
    </w:p>
    <w:p w14:paraId="6B2D8E12" w14:textId="1DE1C8CA" w:rsidR="00234933" w:rsidRPr="00464782" w:rsidRDefault="00844240" w:rsidP="00234933">
      <w:pPr>
        <w:jc w:val="center"/>
        <w:rPr>
          <w:rFonts w:ascii="Times New Roman" w:hAnsi="Times New Roman" w:cs="Times New Roman"/>
          <w:b/>
          <w:bCs/>
          <w:color w:val="000000" w:themeColor="text1"/>
        </w:rPr>
      </w:pPr>
      <w:proofErr w:type="spellStart"/>
      <w:proofErr w:type="gramStart"/>
      <w:r w:rsidRPr="00464782">
        <w:rPr>
          <w:rFonts w:ascii="Times New Roman" w:hAnsi="Times New Roman" w:cs="Times New Roman"/>
          <w:b/>
          <w:bCs/>
          <w:color w:val="000000" w:themeColor="text1"/>
        </w:rPr>
        <w:t>xxxxxxxxxxxxx</w:t>
      </w:r>
      <w:proofErr w:type="spellEnd"/>
      <w:r w:rsidR="00234933" w:rsidRPr="00464782">
        <w:rPr>
          <w:rFonts w:ascii="Times New Roman" w:hAnsi="Times New Roman" w:cs="Times New Roman"/>
          <w:b/>
          <w:bCs/>
          <w:color w:val="000000" w:themeColor="text1"/>
        </w:rPr>
        <w:t>,-</w:t>
      </w:r>
      <w:proofErr w:type="gramEnd"/>
      <w:r w:rsidR="00234933" w:rsidRPr="00464782">
        <w:rPr>
          <w:rFonts w:ascii="Times New Roman" w:hAnsi="Times New Roman" w:cs="Times New Roman"/>
          <w:b/>
          <w:bCs/>
          <w:color w:val="000000" w:themeColor="text1"/>
        </w:rPr>
        <w:t xml:space="preserve"> Kč</w:t>
      </w:r>
    </w:p>
    <w:p w14:paraId="4DB04418" w14:textId="5D2FB0C4" w:rsidR="00234933" w:rsidRPr="00464782" w:rsidRDefault="00234933" w:rsidP="00234933">
      <w:pPr>
        <w:jc w:val="center"/>
        <w:rPr>
          <w:rFonts w:ascii="Times New Roman" w:hAnsi="Times New Roman" w:cs="Times New Roman"/>
          <w:color w:val="000000" w:themeColor="text1"/>
        </w:rPr>
      </w:pPr>
      <w:r w:rsidRPr="00464782">
        <w:rPr>
          <w:rFonts w:ascii="Times New Roman" w:hAnsi="Times New Roman" w:cs="Times New Roman"/>
          <w:color w:val="000000" w:themeColor="text1"/>
        </w:rPr>
        <w:t xml:space="preserve">(slovy: </w:t>
      </w:r>
      <w:proofErr w:type="spellStart"/>
      <w:r w:rsidR="00844240" w:rsidRPr="00464782">
        <w:rPr>
          <w:rFonts w:ascii="Times New Roman" w:hAnsi="Times New Roman" w:cs="Times New Roman"/>
          <w:color w:val="000000" w:themeColor="text1"/>
        </w:rPr>
        <w:t>xxxxxxxxxxxxx</w:t>
      </w:r>
      <w:proofErr w:type="spellEnd"/>
      <w:r w:rsidRPr="00464782">
        <w:rPr>
          <w:rFonts w:ascii="Times New Roman" w:hAnsi="Times New Roman" w:cs="Times New Roman"/>
          <w:color w:val="000000" w:themeColor="text1"/>
        </w:rPr>
        <w:t xml:space="preserve"> Kč)</w:t>
      </w:r>
      <w:r w:rsidR="008459CB" w:rsidRPr="00464782">
        <w:rPr>
          <w:rFonts w:ascii="Times New Roman" w:hAnsi="Times New Roman" w:cs="Times New Roman"/>
          <w:color w:val="000000" w:themeColor="text1"/>
        </w:rPr>
        <w:t>.</w:t>
      </w:r>
    </w:p>
    <w:p w14:paraId="3E45D88F" w14:textId="77777777" w:rsidR="008459CB" w:rsidRPr="00464782" w:rsidRDefault="008459CB" w:rsidP="00234933">
      <w:pPr>
        <w:jc w:val="center"/>
        <w:rPr>
          <w:rFonts w:ascii="Times New Roman" w:hAnsi="Times New Roman" w:cs="Times New Roman"/>
          <w:color w:val="000000" w:themeColor="text1"/>
        </w:rPr>
      </w:pPr>
    </w:p>
    <w:p w14:paraId="1437C09E" w14:textId="77777777" w:rsidR="006A1EFE" w:rsidRDefault="006A1EFE" w:rsidP="006A1EFE">
      <w:pPr>
        <w:rPr>
          <w:rFonts w:ascii="Times New Roman" w:hAnsi="Times New Roman" w:cs="Times New Roman"/>
          <w:color w:val="000000" w:themeColor="text1"/>
        </w:rPr>
      </w:pPr>
    </w:p>
    <w:p w14:paraId="107B71AD" w14:textId="3AE38C99" w:rsidR="00576638" w:rsidRPr="00464782" w:rsidRDefault="00BC7318" w:rsidP="006C222F">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NEBO = pokud nelze stanovit cenu obvyklou, stanoví znalec cenu zjištěnou. </w:t>
      </w:r>
    </w:p>
    <w:p w14:paraId="6AC4C419" w14:textId="77777777" w:rsidR="00576638" w:rsidRPr="00464782" w:rsidRDefault="00576638" w:rsidP="00576638">
      <w:pPr>
        <w:jc w:val="left"/>
        <w:rPr>
          <w:rFonts w:ascii="Times New Roman" w:hAnsi="Times New Roman" w:cs="Times New Roman"/>
          <w:i/>
          <w:iCs/>
          <w:color w:val="000000" w:themeColor="text1"/>
        </w:rPr>
      </w:pPr>
    </w:p>
    <w:p w14:paraId="67142E60" w14:textId="77777777" w:rsidR="00BC7318" w:rsidRDefault="00BC7318" w:rsidP="00467BE3">
      <w:pPr>
        <w:rPr>
          <w:rFonts w:ascii="Times New Roman" w:hAnsi="Times New Roman" w:cs="Times New Roman"/>
          <w:color w:val="000000" w:themeColor="text1"/>
        </w:rPr>
      </w:pPr>
    </w:p>
    <w:p w14:paraId="196DAE14" w14:textId="3081CCE1" w:rsidR="00467BE3" w:rsidRPr="00464782" w:rsidRDefault="00844240" w:rsidP="00467BE3">
      <w:pPr>
        <w:rPr>
          <w:rFonts w:ascii="Times New Roman" w:hAnsi="Times New Roman" w:cs="Times New Roman"/>
          <w:color w:val="000000" w:themeColor="text1"/>
        </w:rPr>
      </w:pPr>
      <w:r w:rsidRPr="00464782">
        <w:rPr>
          <w:rFonts w:ascii="Times New Roman" w:hAnsi="Times New Roman" w:cs="Times New Roman"/>
          <w:color w:val="000000" w:themeColor="text1"/>
        </w:rPr>
        <w:t xml:space="preserve">Cena zjištěná souboru nemovitých věcí </w:t>
      </w:r>
      <w:r w:rsidR="00747614" w:rsidRPr="00464782">
        <w:rPr>
          <w:rFonts w:ascii="Times New Roman" w:hAnsi="Times New Roman" w:cs="Times New Roman"/>
          <w:color w:val="000000" w:themeColor="text1"/>
        </w:rPr>
        <w:t xml:space="preserve">(pozemků nebo staveb včetně všech jejich součástí a příslušenství) </w:t>
      </w:r>
      <w:r w:rsidRPr="00464782">
        <w:rPr>
          <w:rFonts w:ascii="Times New Roman" w:hAnsi="Times New Roman" w:cs="Times New Roman"/>
          <w:color w:val="000000" w:themeColor="text1"/>
        </w:rPr>
        <w:t xml:space="preserve">- pozemků </w:t>
      </w:r>
      <w:proofErr w:type="spellStart"/>
      <w:r w:rsidRPr="00464782">
        <w:rPr>
          <w:rFonts w:ascii="Times New Roman" w:hAnsi="Times New Roman" w:cs="Times New Roman"/>
          <w:color w:val="000000" w:themeColor="text1"/>
        </w:rPr>
        <w:t>par.č</w:t>
      </w:r>
      <w:proofErr w:type="spellEnd"/>
      <w:r w:rsidRPr="00464782">
        <w:rPr>
          <w:rFonts w:ascii="Times New Roman" w:hAnsi="Times New Roman" w:cs="Times New Roman"/>
          <w:color w:val="000000" w:themeColor="text1"/>
        </w:rPr>
        <w:t xml:space="preserve">. </w:t>
      </w:r>
      <w:proofErr w:type="spellStart"/>
      <w:r w:rsidRPr="00464782">
        <w:rPr>
          <w:rFonts w:ascii="Times New Roman" w:hAnsi="Times New Roman" w:cs="Times New Roman"/>
          <w:color w:val="000000" w:themeColor="text1"/>
        </w:rPr>
        <w:t>xxxxxxxxxx</w:t>
      </w:r>
      <w:proofErr w:type="spellEnd"/>
      <w:r w:rsidRPr="00464782">
        <w:rPr>
          <w:rFonts w:ascii="Times New Roman" w:hAnsi="Times New Roman" w:cs="Times New Roman"/>
          <w:color w:val="000000" w:themeColor="text1"/>
        </w:rPr>
        <w:t>, zaps</w:t>
      </w:r>
      <w:r w:rsidR="00140E6A" w:rsidRPr="00464782">
        <w:rPr>
          <w:rFonts w:ascii="Times New Roman" w:hAnsi="Times New Roman" w:cs="Times New Roman"/>
          <w:color w:val="000000" w:themeColor="text1"/>
        </w:rPr>
        <w:t>aných</w:t>
      </w:r>
      <w:r w:rsidRPr="00464782">
        <w:rPr>
          <w:rFonts w:ascii="Times New Roman" w:hAnsi="Times New Roman" w:cs="Times New Roman"/>
          <w:color w:val="000000" w:themeColor="text1"/>
        </w:rPr>
        <w:t xml:space="preserve"> na LV </w:t>
      </w:r>
      <w:proofErr w:type="spellStart"/>
      <w:r w:rsidR="001140BE" w:rsidRPr="00464782">
        <w:rPr>
          <w:rFonts w:ascii="Times New Roman" w:hAnsi="Times New Roman" w:cs="Times New Roman"/>
          <w:color w:val="000000" w:themeColor="text1"/>
        </w:rPr>
        <w:t>xxxxxxx</w:t>
      </w:r>
      <w:proofErr w:type="spellEnd"/>
      <w:r w:rsidR="001140BE"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 xml:space="preserve">v katastrálním území </w:t>
      </w:r>
      <w:proofErr w:type="spellStart"/>
      <w:r w:rsidRPr="00464782">
        <w:rPr>
          <w:rFonts w:ascii="Times New Roman" w:hAnsi="Times New Roman" w:cs="Times New Roman"/>
          <w:color w:val="000000" w:themeColor="text1"/>
        </w:rPr>
        <w:t>xxxx</w:t>
      </w:r>
      <w:proofErr w:type="spellEnd"/>
      <w:r w:rsidRPr="00464782">
        <w:rPr>
          <w:rFonts w:ascii="Times New Roman" w:hAnsi="Times New Roman" w:cs="Times New Roman"/>
          <w:color w:val="000000" w:themeColor="text1"/>
        </w:rPr>
        <w:t xml:space="preserve">, obec </w:t>
      </w:r>
      <w:proofErr w:type="spellStart"/>
      <w:r w:rsidRPr="00464782">
        <w:rPr>
          <w:rFonts w:ascii="Times New Roman" w:hAnsi="Times New Roman" w:cs="Times New Roman"/>
          <w:color w:val="000000" w:themeColor="text1"/>
        </w:rPr>
        <w:t>xxxxxx</w:t>
      </w:r>
      <w:proofErr w:type="spellEnd"/>
      <w:r w:rsidRPr="00464782">
        <w:rPr>
          <w:rFonts w:ascii="Times New Roman" w:hAnsi="Times New Roman" w:cs="Times New Roman"/>
          <w:color w:val="000000" w:themeColor="text1"/>
        </w:rPr>
        <w:t>, v souladu se zákonem č.416/2009</w:t>
      </w:r>
      <w:r w:rsidR="00D023B2">
        <w:rPr>
          <w:rFonts w:ascii="Times New Roman" w:hAnsi="Times New Roman" w:cs="Times New Roman"/>
          <w:color w:val="000000" w:themeColor="text1"/>
        </w:rPr>
        <w:t xml:space="preserve"> Sb. </w:t>
      </w:r>
      <w:r w:rsidR="00467BE3" w:rsidRPr="00464782">
        <w:rPr>
          <w:rFonts w:ascii="Times New Roman" w:hAnsi="Times New Roman" w:cs="Times New Roman"/>
          <w:color w:val="000000" w:themeColor="text1"/>
        </w:rPr>
        <w:t xml:space="preserve">ve stavu ke dni </w:t>
      </w:r>
      <w:proofErr w:type="spellStart"/>
      <w:r w:rsidR="00467BE3" w:rsidRPr="00464782">
        <w:rPr>
          <w:rFonts w:ascii="Times New Roman" w:hAnsi="Times New Roman" w:cs="Times New Roman"/>
          <w:color w:val="000000" w:themeColor="text1"/>
        </w:rPr>
        <w:t>xxxxxxxxx</w:t>
      </w:r>
      <w:proofErr w:type="spellEnd"/>
      <w:r w:rsidR="00467BE3" w:rsidRPr="00464782">
        <w:rPr>
          <w:rFonts w:ascii="Times New Roman" w:hAnsi="Times New Roman" w:cs="Times New Roman"/>
          <w:color w:val="000000" w:themeColor="text1"/>
        </w:rPr>
        <w:t xml:space="preserve"> je stanovena ve výši      </w:t>
      </w:r>
    </w:p>
    <w:p w14:paraId="00A2A5B4" w14:textId="1FBC049E" w:rsidR="00844240" w:rsidRPr="00464782" w:rsidRDefault="00844240" w:rsidP="00844240">
      <w:pPr>
        <w:jc w:val="left"/>
        <w:rPr>
          <w:rFonts w:ascii="Times New Roman" w:hAnsi="Times New Roman" w:cs="Times New Roman"/>
          <w:color w:val="000000" w:themeColor="text1"/>
        </w:rPr>
      </w:pPr>
    </w:p>
    <w:p w14:paraId="7ABBA342" w14:textId="387D365B" w:rsidR="00844240" w:rsidRPr="00464782" w:rsidRDefault="00844240" w:rsidP="00844240">
      <w:pPr>
        <w:rPr>
          <w:rFonts w:ascii="Times New Roman" w:hAnsi="Times New Roman" w:cs="Times New Roman"/>
          <w:color w:val="000000" w:themeColor="text1"/>
        </w:rPr>
      </w:pPr>
    </w:p>
    <w:p w14:paraId="0B731603" w14:textId="77777777" w:rsidR="00844240" w:rsidRPr="00464782" w:rsidRDefault="00844240" w:rsidP="00844240">
      <w:pPr>
        <w:rPr>
          <w:rFonts w:ascii="Times New Roman" w:hAnsi="Times New Roman" w:cs="Times New Roman"/>
          <w:color w:val="000000" w:themeColor="text1"/>
        </w:rPr>
      </w:pPr>
      <w:r w:rsidRPr="00464782">
        <w:rPr>
          <w:rFonts w:ascii="Times New Roman" w:hAnsi="Times New Roman" w:cs="Times New Roman"/>
          <w:color w:val="000000" w:themeColor="text1"/>
        </w:rPr>
        <w:t xml:space="preserve">                           </w:t>
      </w:r>
    </w:p>
    <w:p w14:paraId="592039D8" w14:textId="77777777" w:rsidR="00844240" w:rsidRPr="00464782" w:rsidRDefault="00844240" w:rsidP="00844240">
      <w:pPr>
        <w:jc w:val="center"/>
        <w:rPr>
          <w:rFonts w:ascii="Times New Roman" w:hAnsi="Times New Roman" w:cs="Times New Roman"/>
          <w:b/>
          <w:bCs/>
          <w:color w:val="000000" w:themeColor="text1"/>
        </w:rPr>
      </w:pPr>
      <w:proofErr w:type="spellStart"/>
      <w:proofErr w:type="gramStart"/>
      <w:r w:rsidRPr="00464782">
        <w:rPr>
          <w:rFonts w:ascii="Times New Roman" w:hAnsi="Times New Roman" w:cs="Times New Roman"/>
          <w:b/>
          <w:bCs/>
          <w:color w:val="000000" w:themeColor="text1"/>
        </w:rPr>
        <w:t>xxxxxxxxxxxxx</w:t>
      </w:r>
      <w:proofErr w:type="spellEnd"/>
      <w:r w:rsidRPr="00464782">
        <w:rPr>
          <w:rFonts w:ascii="Times New Roman" w:hAnsi="Times New Roman" w:cs="Times New Roman"/>
          <w:b/>
          <w:bCs/>
          <w:color w:val="000000" w:themeColor="text1"/>
        </w:rPr>
        <w:t>,-</w:t>
      </w:r>
      <w:proofErr w:type="gramEnd"/>
      <w:r w:rsidRPr="00464782">
        <w:rPr>
          <w:rFonts w:ascii="Times New Roman" w:hAnsi="Times New Roman" w:cs="Times New Roman"/>
          <w:b/>
          <w:bCs/>
          <w:color w:val="000000" w:themeColor="text1"/>
        </w:rPr>
        <w:t xml:space="preserve"> Kč</w:t>
      </w:r>
    </w:p>
    <w:p w14:paraId="4457FB9E" w14:textId="77777777" w:rsidR="00844240" w:rsidRPr="00464782" w:rsidRDefault="00844240" w:rsidP="00844240">
      <w:pPr>
        <w:jc w:val="center"/>
        <w:rPr>
          <w:rFonts w:ascii="Times New Roman" w:hAnsi="Times New Roman" w:cs="Times New Roman"/>
          <w:color w:val="000000" w:themeColor="text1"/>
        </w:rPr>
      </w:pPr>
      <w:r w:rsidRPr="00464782">
        <w:rPr>
          <w:rFonts w:ascii="Times New Roman" w:hAnsi="Times New Roman" w:cs="Times New Roman"/>
          <w:color w:val="000000" w:themeColor="text1"/>
        </w:rPr>
        <w:t xml:space="preserve">(slovy: </w:t>
      </w:r>
      <w:proofErr w:type="spellStart"/>
      <w:r w:rsidRPr="00464782">
        <w:rPr>
          <w:rFonts w:ascii="Times New Roman" w:hAnsi="Times New Roman" w:cs="Times New Roman"/>
          <w:color w:val="000000" w:themeColor="text1"/>
        </w:rPr>
        <w:t>xxxxxxxxxxxxx</w:t>
      </w:r>
      <w:proofErr w:type="spellEnd"/>
      <w:r w:rsidRPr="00464782">
        <w:rPr>
          <w:rFonts w:ascii="Times New Roman" w:hAnsi="Times New Roman" w:cs="Times New Roman"/>
          <w:color w:val="000000" w:themeColor="text1"/>
        </w:rPr>
        <w:t xml:space="preserve"> Kč)</w:t>
      </w:r>
    </w:p>
    <w:p w14:paraId="7E5CC8AB" w14:textId="77777777" w:rsidR="00844240" w:rsidRPr="00464782" w:rsidRDefault="00844240" w:rsidP="00844240">
      <w:pPr>
        <w:jc w:val="left"/>
        <w:rPr>
          <w:rFonts w:ascii="Times New Roman" w:hAnsi="Times New Roman" w:cs="Times New Roman"/>
          <w:color w:val="000000" w:themeColor="text1"/>
        </w:rPr>
      </w:pPr>
    </w:p>
    <w:p w14:paraId="5BECA2E0" w14:textId="77777777" w:rsidR="008459CB" w:rsidRPr="00464782" w:rsidRDefault="008459CB" w:rsidP="00844240">
      <w:pPr>
        <w:jc w:val="left"/>
        <w:rPr>
          <w:rFonts w:ascii="Times New Roman" w:hAnsi="Times New Roman" w:cs="Times New Roman"/>
          <w:color w:val="000000" w:themeColor="text1"/>
        </w:rPr>
      </w:pPr>
    </w:p>
    <w:p w14:paraId="08BEBA6E" w14:textId="77777777" w:rsidR="006A41B6" w:rsidRPr="00464782" w:rsidRDefault="006A41B6" w:rsidP="00467BE3">
      <w:pPr>
        <w:pStyle w:val="BDObodytext"/>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Přesnost závěrů</w:t>
      </w:r>
    </w:p>
    <w:p w14:paraId="28DC9439" w14:textId="77777777" w:rsidR="006A41B6" w:rsidRPr="00464782" w:rsidRDefault="006A41B6" w:rsidP="006A41B6">
      <w:pPr>
        <w:rPr>
          <w:rFonts w:ascii="Times New Roman" w:hAnsi="Times New Roman" w:cs="Times New Roman"/>
          <w:color w:val="000000" w:themeColor="text1"/>
        </w:rPr>
      </w:pPr>
    </w:p>
    <w:p w14:paraId="546ED123" w14:textId="77777777" w:rsidR="006A41B6" w:rsidRPr="00464782" w:rsidRDefault="006A41B6" w:rsidP="006A41B6">
      <w:pPr>
        <w:rPr>
          <w:rFonts w:ascii="Times New Roman" w:hAnsi="Times New Roman" w:cs="Times New Roman"/>
          <w:color w:val="000000" w:themeColor="text1"/>
        </w:rPr>
      </w:pPr>
      <w:r w:rsidRPr="00BC7318">
        <w:rPr>
          <w:rFonts w:ascii="Times New Roman" w:hAnsi="Times New Roman" w:cs="Times New Roman"/>
          <w:color w:val="000000" w:themeColor="text1"/>
        </w:rPr>
        <w:t>Znalec okomentuje přesnost závěrů a přesnost používaných metod.</w:t>
      </w:r>
      <w:r w:rsidRPr="00464782">
        <w:rPr>
          <w:rFonts w:ascii="Times New Roman" w:hAnsi="Times New Roman" w:cs="Times New Roman"/>
          <w:color w:val="000000" w:themeColor="text1"/>
        </w:rPr>
        <w:t xml:space="preserve"> </w:t>
      </w:r>
    </w:p>
    <w:p w14:paraId="2FF9B122" w14:textId="77777777" w:rsidR="006A41B6" w:rsidRPr="00464782" w:rsidRDefault="006A41B6" w:rsidP="006A41B6">
      <w:pPr>
        <w:rPr>
          <w:rFonts w:ascii="Times New Roman" w:hAnsi="Times New Roman" w:cs="Times New Roman"/>
          <w:color w:val="000000" w:themeColor="text1"/>
        </w:rPr>
      </w:pPr>
    </w:p>
    <w:p w14:paraId="6E65C1DC" w14:textId="0E1B3B79" w:rsidR="00464782" w:rsidRDefault="006A41B6" w:rsidP="006A41B6">
      <w:pPr>
        <w:rPr>
          <w:rFonts w:ascii="Times New Roman" w:hAnsi="Times New Roman" w:cs="Times New Roman"/>
          <w:color w:val="000000" w:themeColor="text1"/>
        </w:rPr>
      </w:pPr>
      <w:r w:rsidRPr="00464782">
        <w:rPr>
          <w:rFonts w:ascii="Times New Roman" w:hAnsi="Times New Roman" w:cs="Times New Roman"/>
          <w:color w:val="000000" w:themeColor="text1"/>
        </w:rPr>
        <w:t xml:space="preserve">Např. Určující metoda pro výpočet ceny zjištěné je </w:t>
      </w:r>
      <w:r w:rsidRPr="00464782">
        <w:rPr>
          <w:rFonts w:ascii="Times New Roman" w:hAnsi="Times New Roman" w:cs="Times New Roman"/>
          <w:color w:val="000000" w:themeColor="text1"/>
          <w:highlight w:val="yellow"/>
        </w:rPr>
        <w:t>XXXXXXXXXXXXXXXXXXX</w:t>
      </w:r>
      <w:r w:rsidRPr="00464782">
        <w:rPr>
          <w:rFonts w:ascii="Times New Roman" w:hAnsi="Times New Roman" w:cs="Times New Roman"/>
          <w:color w:val="000000" w:themeColor="text1"/>
        </w:rPr>
        <w:t xml:space="preserve">. I v rámci této metody znalec uplatňuje svůj úsudek v případě rozpětí některých koeficientů. Proto i pro tuto metodu platí, co je uvedeno výše pro metodu porovnávací.  </w:t>
      </w:r>
    </w:p>
    <w:p w14:paraId="13B55A88" w14:textId="77777777" w:rsidR="00844240" w:rsidRPr="00464782" w:rsidRDefault="00844240" w:rsidP="00464782">
      <w:pPr>
        <w:pStyle w:val="Hlavnnadpis"/>
      </w:pPr>
      <w:bookmarkStart w:id="66" w:name="_Toc38956261"/>
      <w:bookmarkStart w:id="67" w:name="_Toc96955857"/>
      <w:bookmarkStart w:id="68" w:name="_Toc153271116"/>
      <w:r w:rsidRPr="00464782">
        <w:t>Přílohy</w:t>
      </w:r>
      <w:bookmarkEnd w:id="66"/>
      <w:bookmarkEnd w:id="67"/>
      <w:bookmarkEnd w:id="68"/>
    </w:p>
    <w:p w14:paraId="507D0BDF" w14:textId="1AB96A0C" w:rsidR="00C36D20" w:rsidRPr="00464782" w:rsidRDefault="00C36D20" w:rsidP="00844240">
      <w:pPr>
        <w:pStyle w:val="BDObodytext"/>
        <w:numPr>
          <w:ilvl w:val="0"/>
          <w:numId w:val="30"/>
        </w:numPr>
        <w:rPr>
          <w:rFonts w:ascii="Times New Roman" w:hAnsi="Times New Roman" w:cs="Times New Roman"/>
          <w:color w:val="000000" w:themeColor="text1"/>
        </w:rPr>
      </w:pPr>
      <w:r w:rsidRPr="00464782">
        <w:rPr>
          <w:rFonts w:ascii="Times New Roman" w:hAnsi="Times New Roman" w:cs="Times New Roman"/>
          <w:color w:val="000000" w:themeColor="text1"/>
        </w:rPr>
        <w:t xml:space="preserve">Objednávka </w:t>
      </w:r>
      <w:proofErr w:type="spellStart"/>
      <w:proofErr w:type="gramStart"/>
      <w:r w:rsidRPr="00464782">
        <w:rPr>
          <w:rFonts w:ascii="Times New Roman" w:hAnsi="Times New Roman" w:cs="Times New Roman"/>
          <w:color w:val="000000" w:themeColor="text1"/>
        </w:rPr>
        <w:t>č.</w:t>
      </w:r>
      <w:r w:rsidR="001140BE" w:rsidRPr="00464782">
        <w:rPr>
          <w:rFonts w:ascii="Times New Roman" w:hAnsi="Times New Roman" w:cs="Times New Roman"/>
          <w:color w:val="000000" w:themeColor="text1"/>
        </w:rPr>
        <w:t>xxxxxx</w:t>
      </w:r>
      <w:proofErr w:type="spellEnd"/>
      <w:proofErr w:type="gramEnd"/>
    </w:p>
    <w:p w14:paraId="3E30E73D" w14:textId="58041CCD" w:rsidR="00330407" w:rsidRPr="00464782" w:rsidRDefault="00330407" w:rsidP="00844240">
      <w:pPr>
        <w:pStyle w:val="BDObodytext"/>
        <w:numPr>
          <w:ilvl w:val="0"/>
          <w:numId w:val="30"/>
        </w:numPr>
        <w:rPr>
          <w:rFonts w:ascii="Times New Roman" w:hAnsi="Times New Roman" w:cs="Times New Roman"/>
          <w:color w:val="000000" w:themeColor="text1"/>
        </w:rPr>
      </w:pPr>
      <w:r w:rsidRPr="00464782">
        <w:rPr>
          <w:rFonts w:ascii="Times New Roman" w:hAnsi="Times New Roman" w:cs="Times New Roman"/>
          <w:color w:val="000000" w:themeColor="text1"/>
        </w:rPr>
        <w:t>Výpis z katastru nemovitostí</w:t>
      </w:r>
    </w:p>
    <w:p w14:paraId="1E1D0927" w14:textId="12D6C080" w:rsidR="00330407" w:rsidRPr="00464782" w:rsidRDefault="00330407" w:rsidP="00844240">
      <w:pPr>
        <w:pStyle w:val="BDObodytext"/>
        <w:numPr>
          <w:ilvl w:val="0"/>
          <w:numId w:val="30"/>
        </w:numPr>
        <w:rPr>
          <w:rFonts w:ascii="Times New Roman" w:hAnsi="Times New Roman" w:cs="Times New Roman"/>
          <w:color w:val="000000" w:themeColor="text1"/>
        </w:rPr>
      </w:pPr>
      <w:r w:rsidRPr="00464782">
        <w:rPr>
          <w:rFonts w:ascii="Times New Roman" w:hAnsi="Times New Roman" w:cs="Times New Roman"/>
          <w:color w:val="000000" w:themeColor="text1"/>
        </w:rPr>
        <w:lastRenderedPageBreak/>
        <w:t>Kopie katastrální mapy</w:t>
      </w:r>
    </w:p>
    <w:p w14:paraId="2F5EC8E8" w14:textId="696BF8B4" w:rsidR="00844240" w:rsidRPr="00464782" w:rsidRDefault="00844240" w:rsidP="00844240">
      <w:pPr>
        <w:pStyle w:val="BDObodytext"/>
        <w:numPr>
          <w:ilvl w:val="0"/>
          <w:numId w:val="30"/>
        </w:numPr>
        <w:rPr>
          <w:rFonts w:ascii="Times New Roman" w:hAnsi="Times New Roman" w:cs="Times New Roman"/>
          <w:color w:val="000000" w:themeColor="text1"/>
        </w:rPr>
      </w:pPr>
      <w:bookmarkStart w:id="69" w:name="_Hlk152169824"/>
      <w:r w:rsidRPr="00464782">
        <w:rPr>
          <w:rFonts w:ascii="Times New Roman" w:hAnsi="Times New Roman" w:cs="Times New Roman"/>
          <w:color w:val="000000" w:themeColor="text1"/>
        </w:rPr>
        <w:t xml:space="preserve">Fotodokumentace </w:t>
      </w:r>
      <w:r w:rsidR="00140E6A" w:rsidRPr="00464782">
        <w:rPr>
          <w:rFonts w:ascii="Times New Roman" w:hAnsi="Times New Roman" w:cs="Times New Roman"/>
          <w:color w:val="000000" w:themeColor="text1"/>
        </w:rPr>
        <w:t>– technická specifikace kvality fotek</w:t>
      </w:r>
      <w:r w:rsidR="0007462A">
        <w:rPr>
          <w:rFonts w:ascii="Times New Roman" w:hAnsi="Times New Roman" w:cs="Times New Roman"/>
          <w:color w:val="000000" w:themeColor="text1"/>
        </w:rPr>
        <w:t xml:space="preserve"> </w:t>
      </w:r>
      <w:r w:rsidR="0007462A" w:rsidRPr="0007462A">
        <w:rPr>
          <w:rFonts w:ascii="Times New Roman" w:hAnsi="Times New Roman" w:cs="Times New Roman"/>
          <w:color w:val="000000" w:themeColor="text1"/>
          <w:highlight w:val="yellow"/>
        </w:rPr>
        <w:t xml:space="preserve">(rozlišení minimálně 150dpi nebo 1 500 </w:t>
      </w:r>
      <w:proofErr w:type="spellStart"/>
      <w:r w:rsidR="0007462A" w:rsidRPr="0007462A">
        <w:rPr>
          <w:rFonts w:ascii="Times New Roman" w:hAnsi="Times New Roman" w:cs="Times New Roman"/>
          <w:color w:val="000000" w:themeColor="text1"/>
          <w:highlight w:val="yellow"/>
        </w:rPr>
        <w:t>px</w:t>
      </w:r>
      <w:proofErr w:type="spellEnd"/>
      <w:r w:rsidR="0007462A" w:rsidRPr="0007462A">
        <w:rPr>
          <w:rFonts w:ascii="Times New Roman" w:hAnsi="Times New Roman" w:cs="Times New Roman"/>
          <w:color w:val="000000" w:themeColor="text1"/>
          <w:highlight w:val="yellow"/>
        </w:rPr>
        <w:t xml:space="preserve"> na</w:t>
      </w:r>
      <w:r w:rsidR="0007462A">
        <w:rPr>
          <w:rFonts w:ascii="Times New Roman" w:hAnsi="Times New Roman" w:cs="Times New Roman"/>
          <w:color w:val="000000" w:themeColor="text1"/>
          <w:highlight w:val="yellow"/>
        </w:rPr>
        <w:t xml:space="preserve"> </w:t>
      </w:r>
      <w:r w:rsidR="0007462A" w:rsidRPr="0007462A">
        <w:rPr>
          <w:rFonts w:ascii="Times New Roman" w:hAnsi="Times New Roman" w:cs="Times New Roman"/>
          <w:color w:val="000000" w:themeColor="text1"/>
          <w:highlight w:val="yellow"/>
        </w:rPr>
        <w:t>kratší straně)</w:t>
      </w:r>
    </w:p>
    <w:bookmarkEnd w:id="69"/>
    <w:p w14:paraId="72926690" w14:textId="2A24A81D" w:rsidR="00844240" w:rsidRPr="00464782" w:rsidRDefault="00844240" w:rsidP="00844240">
      <w:pPr>
        <w:pStyle w:val="BDObodytext"/>
        <w:numPr>
          <w:ilvl w:val="0"/>
          <w:numId w:val="30"/>
        </w:numPr>
        <w:rPr>
          <w:rFonts w:ascii="Times New Roman" w:hAnsi="Times New Roman" w:cs="Times New Roman"/>
          <w:color w:val="000000" w:themeColor="text1"/>
        </w:rPr>
      </w:pPr>
      <w:r w:rsidRPr="00464782">
        <w:rPr>
          <w:rFonts w:ascii="Times New Roman" w:hAnsi="Times New Roman" w:cs="Times New Roman"/>
          <w:color w:val="000000" w:themeColor="text1"/>
        </w:rPr>
        <w:t>Další přílohy</w:t>
      </w:r>
    </w:p>
    <w:p w14:paraId="49531765" w14:textId="5B728D49" w:rsidR="0042051D" w:rsidRDefault="0042051D">
      <w:pPr>
        <w:jc w:val="left"/>
        <w:rPr>
          <w:rFonts w:ascii="Times New Roman" w:hAnsi="Times New Roman" w:cs="Times New Roman"/>
          <w:color w:val="000000" w:themeColor="text1"/>
        </w:rPr>
      </w:pPr>
      <w:r>
        <w:rPr>
          <w:rFonts w:ascii="Times New Roman" w:hAnsi="Times New Roman" w:cs="Times New Roman"/>
          <w:color w:val="000000" w:themeColor="text1"/>
        </w:rPr>
        <w:br w:type="page"/>
      </w:r>
    </w:p>
    <w:p w14:paraId="796F873F" w14:textId="77777777" w:rsidR="00C36D20" w:rsidRPr="00464782" w:rsidRDefault="00C36D20" w:rsidP="00464782">
      <w:pPr>
        <w:pStyle w:val="Hlavnnadpis"/>
      </w:pPr>
      <w:bookmarkStart w:id="70" w:name="_Toc62569156"/>
      <w:bookmarkStart w:id="71" w:name="_Toc64471719"/>
      <w:bookmarkStart w:id="72" w:name="_Toc65842788"/>
      <w:bookmarkStart w:id="73" w:name="_Toc96955858"/>
      <w:bookmarkStart w:id="74" w:name="_Toc153271117"/>
      <w:r w:rsidRPr="00464782">
        <w:lastRenderedPageBreak/>
        <w:t>Náležitosti poslední strany posudku</w:t>
      </w:r>
      <w:bookmarkEnd w:id="70"/>
      <w:bookmarkEnd w:id="71"/>
      <w:bookmarkEnd w:id="72"/>
      <w:bookmarkEnd w:id="73"/>
      <w:bookmarkEnd w:id="74"/>
    </w:p>
    <w:p w14:paraId="46A46ADB" w14:textId="11C7D20B" w:rsidR="00C36D20" w:rsidRPr="00464782" w:rsidRDefault="00C36D20" w:rsidP="00C36D20">
      <w:pPr>
        <w:pStyle w:val="BDONormal"/>
        <w:rPr>
          <w:rFonts w:ascii="Times New Roman" w:hAnsi="Times New Roman" w:cs="Times New Roman"/>
          <w:color w:val="000000" w:themeColor="text1"/>
          <w:lang w:val="cs-CZ"/>
        </w:rPr>
      </w:pPr>
      <w:r w:rsidRPr="00464782">
        <w:rPr>
          <w:rFonts w:ascii="Times New Roman" w:hAnsi="Times New Roman" w:cs="Times New Roman"/>
          <w:color w:val="000000" w:themeColor="text1"/>
          <w:lang w:val="cs-CZ"/>
        </w:rPr>
        <w:t>Nepřibral/přibral jsme konzultanta. Byla/nebyla sjednána smluvní odměna před započetím prací.</w:t>
      </w:r>
    </w:p>
    <w:p w14:paraId="06FA1235" w14:textId="77777777" w:rsidR="009474AD" w:rsidRPr="00464782" w:rsidRDefault="009474AD" w:rsidP="00C36D20">
      <w:pPr>
        <w:pStyle w:val="BDONormal"/>
        <w:rPr>
          <w:rFonts w:ascii="Times New Roman" w:hAnsi="Times New Roman" w:cs="Times New Roman"/>
          <w:color w:val="000000" w:themeColor="text1"/>
          <w:lang w:val="cs-CZ"/>
        </w:rPr>
      </w:pPr>
    </w:p>
    <w:p w14:paraId="03D7676B" w14:textId="68E3A449" w:rsidR="0042051D" w:rsidRDefault="0042051D">
      <w:pPr>
        <w:jc w:val="left"/>
        <w:rPr>
          <w:rFonts w:ascii="Times New Roman" w:hAnsi="Times New Roman" w:cs="Times New Roman"/>
          <w:color w:val="000000" w:themeColor="text1"/>
          <w:szCs w:val="24"/>
        </w:rPr>
      </w:pPr>
      <w:r>
        <w:rPr>
          <w:rFonts w:ascii="Times New Roman" w:hAnsi="Times New Roman" w:cs="Times New Roman"/>
          <w:color w:val="000000" w:themeColor="text1"/>
        </w:rPr>
        <w:br w:type="page"/>
      </w:r>
    </w:p>
    <w:p w14:paraId="2CA42DD9" w14:textId="77777777" w:rsidR="00C36D20" w:rsidRPr="00464782" w:rsidRDefault="00C36D20" w:rsidP="00464782">
      <w:pPr>
        <w:pStyle w:val="Hlavnnadpis"/>
      </w:pPr>
      <w:bookmarkStart w:id="75" w:name="_Toc96955859"/>
      <w:bookmarkStart w:id="76" w:name="_Toc153271118"/>
      <w:r w:rsidRPr="00464782">
        <w:lastRenderedPageBreak/>
        <w:t>Znalecká doložka</w:t>
      </w:r>
      <w:bookmarkEnd w:id="75"/>
      <w:bookmarkEnd w:id="76"/>
    </w:p>
    <w:p w14:paraId="71B2CCEF" w14:textId="4A99D6C6" w:rsidR="00330407" w:rsidRPr="00464782" w:rsidRDefault="00330407" w:rsidP="00C36D20">
      <w:pPr>
        <w:pStyle w:val="Zkladntext"/>
        <w:ind w:firstLine="0"/>
        <w:rPr>
          <w:rFonts w:ascii="Times New Roman" w:hAnsi="Times New Roman" w:cs="Times New Roman"/>
          <w:color w:val="000000" w:themeColor="text1"/>
          <w:szCs w:val="24"/>
        </w:rPr>
      </w:pPr>
      <w:r w:rsidRPr="00464782">
        <w:rPr>
          <w:rFonts w:ascii="Times New Roman" w:hAnsi="Times New Roman" w:cs="Times New Roman"/>
          <w:color w:val="000000" w:themeColor="text1"/>
        </w:rPr>
        <w:t xml:space="preserve">Znalecký posudek jsem podal jako znalec zapsaný v seznamu znalců Ministerstvem spravedlnosti České republiky pro obor Ekonomika, odvětví Oceňování nemovitých věcí. </w:t>
      </w:r>
    </w:p>
    <w:p w14:paraId="67B7C274" w14:textId="77777777" w:rsidR="00330407" w:rsidRPr="00464782" w:rsidRDefault="00330407" w:rsidP="00C36D20">
      <w:pPr>
        <w:pStyle w:val="Zkladntext"/>
        <w:ind w:firstLine="0"/>
        <w:rPr>
          <w:rFonts w:ascii="Times New Roman" w:hAnsi="Times New Roman" w:cs="Times New Roman"/>
          <w:color w:val="000000" w:themeColor="text1"/>
          <w:szCs w:val="24"/>
        </w:rPr>
      </w:pPr>
    </w:p>
    <w:p w14:paraId="107BD980" w14:textId="541E30C3" w:rsidR="00C36D20" w:rsidRPr="00464782" w:rsidRDefault="00C36D20" w:rsidP="00C36D20">
      <w:pPr>
        <w:pStyle w:val="Zkladntext"/>
        <w:ind w:firstLine="0"/>
        <w:rPr>
          <w:rFonts w:ascii="Times New Roman" w:hAnsi="Times New Roman" w:cs="Times New Roman"/>
          <w:color w:val="000000" w:themeColor="text1"/>
          <w:szCs w:val="24"/>
        </w:rPr>
      </w:pPr>
      <w:r w:rsidRPr="00464782">
        <w:rPr>
          <w:rFonts w:ascii="Times New Roman" w:hAnsi="Times New Roman" w:cs="Times New Roman"/>
          <w:color w:val="000000" w:themeColor="text1"/>
          <w:szCs w:val="24"/>
        </w:rPr>
        <w:t xml:space="preserve">Znalecký úkon je zapsán v evidenci </w:t>
      </w:r>
      <w:r w:rsidR="00140E6A" w:rsidRPr="00464782">
        <w:rPr>
          <w:rFonts w:ascii="Times New Roman" w:hAnsi="Times New Roman" w:cs="Times New Roman"/>
          <w:color w:val="000000" w:themeColor="text1"/>
          <w:szCs w:val="24"/>
        </w:rPr>
        <w:t>posudků pod</w:t>
      </w:r>
      <w:r w:rsidRPr="00464782">
        <w:rPr>
          <w:rFonts w:ascii="Times New Roman" w:hAnsi="Times New Roman" w:cs="Times New Roman"/>
          <w:color w:val="000000" w:themeColor="text1"/>
          <w:szCs w:val="24"/>
        </w:rPr>
        <w:t xml:space="preserve"> pořadovým číslem </w:t>
      </w:r>
      <w:proofErr w:type="spellStart"/>
      <w:r w:rsidRPr="00464782">
        <w:rPr>
          <w:rFonts w:ascii="Times New Roman" w:hAnsi="Times New Roman" w:cs="Times New Roman"/>
          <w:color w:val="000000" w:themeColor="text1"/>
          <w:szCs w:val="24"/>
        </w:rPr>
        <w:t>xxx</w:t>
      </w:r>
      <w:proofErr w:type="spellEnd"/>
      <w:r w:rsidRPr="00464782">
        <w:rPr>
          <w:rFonts w:ascii="Times New Roman" w:hAnsi="Times New Roman" w:cs="Times New Roman"/>
          <w:color w:val="000000" w:themeColor="text1"/>
          <w:szCs w:val="24"/>
        </w:rPr>
        <w:t>/</w:t>
      </w:r>
      <w:proofErr w:type="spellStart"/>
      <w:r w:rsidR="00140E6A" w:rsidRPr="00464782">
        <w:rPr>
          <w:rFonts w:ascii="Times New Roman" w:hAnsi="Times New Roman" w:cs="Times New Roman"/>
          <w:color w:val="000000" w:themeColor="text1"/>
          <w:szCs w:val="24"/>
        </w:rPr>
        <w:t>xxx</w:t>
      </w:r>
      <w:proofErr w:type="spellEnd"/>
      <w:r w:rsidRPr="00464782">
        <w:rPr>
          <w:rFonts w:ascii="Times New Roman" w:hAnsi="Times New Roman" w:cs="Times New Roman"/>
          <w:color w:val="000000" w:themeColor="text1"/>
          <w:szCs w:val="24"/>
        </w:rPr>
        <w:t>.</w:t>
      </w:r>
    </w:p>
    <w:p w14:paraId="7A53C8F5" w14:textId="77777777" w:rsidR="00C36D20" w:rsidRPr="00464782" w:rsidRDefault="00C36D20" w:rsidP="00C36D20">
      <w:pPr>
        <w:pStyle w:val="Zkladntext"/>
        <w:ind w:firstLine="0"/>
        <w:rPr>
          <w:rFonts w:ascii="Times New Roman" w:hAnsi="Times New Roman" w:cs="Times New Roman"/>
          <w:color w:val="000000" w:themeColor="text1"/>
          <w:szCs w:val="24"/>
        </w:rPr>
      </w:pPr>
    </w:p>
    <w:p w14:paraId="7B514773" w14:textId="77777777" w:rsidR="00C36D20" w:rsidRPr="00464782" w:rsidRDefault="00C36D20" w:rsidP="00C36D20">
      <w:pPr>
        <w:pStyle w:val="BDObodytext"/>
        <w:spacing w:after="120"/>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Prohlášení o uvědomění si následků vědomě nepravdivého posudku</w:t>
      </w:r>
    </w:p>
    <w:p w14:paraId="782F0F12" w14:textId="29E0D4B7" w:rsidR="00C36D20" w:rsidRPr="00464782" w:rsidRDefault="00140E6A" w:rsidP="00C36D20">
      <w:pPr>
        <w:pStyle w:val="Zkladntext"/>
        <w:ind w:firstLine="0"/>
        <w:rPr>
          <w:rFonts w:ascii="Times New Roman" w:hAnsi="Times New Roman" w:cs="Times New Roman"/>
          <w:color w:val="000000" w:themeColor="text1"/>
        </w:rPr>
      </w:pPr>
      <w:r w:rsidRPr="00464782">
        <w:rPr>
          <w:rFonts w:ascii="Times New Roman" w:hAnsi="Times New Roman" w:cs="Times New Roman"/>
          <w:color w:val="000000" w:themeColor="text1"/>
        </w:rPr>
        <w:t>Prohlašuji,</w:t>
      </w:r>
      <w:r w:rsidR="00C36D20" w:rsidRPr="00464782">
        <w:rPr>
          <w:rFonts w:ascii="Times New Roman" w:hAnsi="Times New Roman" w:cs="Times New Roman"/>
          <w:color w:val="000000" w:themeColor="text1"/>
        </w:rPr>
        <w:t xml:space="preserve"> že jsem si vědom následků podání vědomě nepravdivého znaleckého posudku ve smyslu ustanovení § 127a) zákona č. 99/1963 Sb.</w:t>
      </w:r>
      <w:r w:rsidR="001D240B">
        <w:rPr>
          <w:rFonts w:ascii="Times New Roman" w:hAnsi="Times New Roman" w:cs="Times New Roman"/>
          <w:color w:val="000000" w:themeColor="text1"/>
        </w:rPr>
        <w:t>,</w:t>
      </w:r>
      <w:r w:rsidR="00C36D20" w:rsidRPr="00464782">
        <w:rPr>
          <w:rFonts w:ascii="Times New Roman" w:hAnsi="Times New Roman" w:cs="Times New Roman"/>
          <w:color w:val="000000" w:themeColor="text1"/>
        </w:rPr>
        <w:t xml:space="preserve"> občansk</w:t>
      </w:r>
      <w:r w:rsidR="001D240B">
        <w:rPr>
          <w:rFonts w:ascii="Times New Roman" w:hAnsi="Times New Roman" w:cs="Times New Roman"/>
          <w:color w:val="000000" w:themeColor="text1"/>
        </w:rPr>
        <w:t>ý</w:t>
      </w:r>
      <w:r w:rsidR="00C36D20" w:rsidRPr="00464782">
        <w:rPr>
          <w:rFonts w:ascii="Times New Roman" w:hAnsi="Times New Roman" w:cs="Times New Roman"/>
          <w:color w:val="000000" w:themeColor="text1"/>
        </w:rPr>
        <w:t xml:space="preserve"> soudní řád</w:t>
      </w:r>
      <w:r w:rsidR="001D240B">
        <w:rPr>
          <w:rFonts w:ascii="Times New Roman" w:hAnsi="Times New Roman" w:cs="Times New Roman"/>
          <w:color w:val="000000" w:themeColor="text1"/>
        </w:rPr>
        <w:t xml:space="preserve"> v platném znění</w:t>
      </w:r>
      <w:r w:rsidR="00C36D20" w:rsidRPr="00464782">
        <w:rPr>
          <w:rFonts w:ascii="Times New Roman" w:hAnsi="Times New Roman" w:cs="Times New Roman"/>
          <w:color w:val="000000" w:themeColor="text1"/>
        </w:rPr>
        <w:t>.</w:t>
      </w:r>
      <w:r w:rsidR="00330407" w:rsidRPr="00464782">
        <w:rPr>
          <w:rFonts w:ascii="Times New Roman" w:hAnsi="Times New Roman" w:cs="Times New Roman"/>
          <w:color w:val="000000" w:themeColor="text1"/>
        </w:rPr>
        <w:t xml:space="preserve"> </w:t>
      </w:r>
    </w:p>
    <w:p w14:paraId="40620EF7" w14:textId="77777777" w:rsidR="00C36D20" w:rsidRPr="00464782" w:rsidRDefault="00C36D20" w:rsidP="00C36D20">
      <w:pPr>
        <w:pStyle w:val="Zkladntext"/>
        <w:ind w:firstLine="0"/>
        <w:rPr>
          <w:rFonts w:ascii="Times New Roman" w:hAnsi="Times New Roman" w:cs="Times New Roman"/>
          <w:color w:val="000000" w:themeColor="text1"/>
          <w:szCs w:val="24"/>
        </w:rPr>
      </w:pPr>
    </w:p>
    <w:p w14:paraId="0CE4E317" w14:textId="08B5BFB6" w:rsidR="00C36D20" w:rsidRPr="00464782" w:rsidRDefault="00C36D20" w:rsidP="00C36D20">
      <w:pPr>
        <w:pStyle w:val="Zkladntext"/>
        <w:spacing w:before="120"/>
        <w:ind w:firstLine="0"/>
        <w:rPr>
          <w:rFonts w:ascii="Times New Roman" w:hAnsi="Times New Roman" w:cs="Times New Roman"/>
          <w:color w:val="000000" w:themeColor="text1"/>
        </w:rPr>
      </w:pPr>
      <w:r w:rsidRPr="00464782">
        <w:rPr>
          <w:rFonts w:ascii="Times New Roman" w:hAnsi="Times New Roman" w:cs="Times New Roman"/>
          <w:color w:val="000000" w:themeColor="text1"/>
        </w:rPr>
        <w:t>V Praze dne</w:t>
      </w:r>
      <w:r w:rsidR="00BC7318">
        <w:rPr>
          <w:rFonts w:ascii="Times New Roman" w:hAnsi="Times New Roman" w:cs="Times New Roman"/>
          <w:color w:val="000000" w:themeColor="text1"/>
        </w:rPr>
        <w:t xml:space="preserve">: </w:t>
      </w:r>
      <w:r w:rsidRPr="00BC7318">
        <w:rPr>
          <w:rFonts w:ascii="Times New Roman" w:hAnsi="Times New Roman" w:cs="Times New Roman"/>
          <w:color w:val="000000" w:themeColor="text1"/>
          <w:highlight w:val="yellow"/>
        </w:rPr>
        <w:t>xx.x.202</w:t>
      </w:r>
      <w:r w:rsidR="00435E60" w:rsidRPr="00435E60">
        <w:rPr>
          <w:rFonts w:ascii="Times New Roman" w:hAnsi="Times New Roman" w:cs="Times New Roman"/>
          <w:color w:val="000000" w:themeColor="text1"/>
          <w:highlight w:val="yellow"/>
        </w:rPr>
        <w:t>5</w:t>
      </w:r>
    </w:p>
    <w:p w14:paraId="43E8962A" w14:textId="77777777" w:rsidR="00C36D20" w:rsidRPr="00464782" w:rsidRDefault="00C36D20" w:rsidP="00C36D20">
      <w:pPr>
        <w:pStyle w:val="Zkladntext"/>
        <w:ind w:firstLine="0"/>
        <w:rPr>
          <w:rFonts w:ascii="Times New Roman" w:hAnsi="Times New Roman" w:cs="Times New Roman"/>
          <w:color w:val="000000" w:themeColor="text1"/>
        </w:rPr>
      </w:pPr>
    </w:p>
    <w:p w14:paraId="4CD5948F" w14:textId="09B97635" w:rsidR="00C36D20" w:rsidRPr="00464782" w:rsidRDefault="00C36D20" w:rsidP="00C36D20">
      <w:pPr>
        <w:pStyle w:val="Zkladntext"/>
        <w:ind w:firstLine="0"/>
        <w:rPr>
          <w:rFonts w:ascii="Times New Roman" w:hAnsi="Times New Roman" w:cs="Times New Roman"/>
          <w:color w:val="000000" w:themeColor="text1"/>
        </w:rPr>
      </w:pPr>
      <w:r w:rsidRPr="00464782">
        <w:rPr>
          <w:rFonts w:ascii="Times New Roman" w:hAnsi="Times New Roman" w:cs="Times New Roman"/>
          <w:color w:val="000000" w:themeColor="text1"/>
        </w:rPr>
        <w:t>Podpis</w:t>
      </w:r>
    </w:p>
    <w:p w14:paraId="578B2BC0" w14:textId="77777777" w:rsidR="00C36D20" w:rsidRPr="00464782" w:rsidRDefault="00C36D20" w:rsidP="00C36D20">
      <w:pPr>
        <w:pStyle w:val="Zkladntext"/>
        <w:spacing w:before="120" w:line="276" w:lineRule="auto"/>
        <w:ind w:firstLine="0"/>
        <w:rPr>
          <w:rFonts w:ascii="Times New Roman" w:hAnsi="Times New Roman" w:cs="Times New Roman"/>
          <w:color w:val="000000" w:themeColor="text1"/>
        </w:rPr>
      </w:pPr>
      <w:r w:rsidRPr="00464782">
        <w:rPr>
          <w:rFonts w:ascii="Times New Roman" w:hAnsi="Times New Roman" w:cs="Times New Roman"/>
          <w:color w:val="000000" w:themeColor="text1"/>
        </w:rPr>
        <w:t>Otisk znalecké pečeti:</w:t>
      </w:r>
    </w:p>
    <w:p w14:paraId="07CA2E4E" w14:textId="6081D868" w:rsidR="00844240" w:rsidRPr="00464782" w:rsidRDefault="00844240" w:rsidP="006C5753">
      <w:pPr>
        <w:jc w:val="left"/>
        <w:rPr>
          <w:rFonts w:ascii="Times New Roman" w:hAnsi="Times New Roman" w:cs="Times New Roman"/>
          <w:color w:val="000000" w:themeColor="text1"/>
        </w:rPr>
      </w:pPr>
    </w:p>
    <w:p w14:paraId="76D16193" w14:textId="1A4F8A51" w:rsidR="00330407" w:rsidRPr="00464782" w:rsidRDefault="00330407" w:rsidP="006C5753">
      <w:pPr>
        <w:jc w:val="left"/>
        <w:rPr>
          <w:rFonts w:ascii="Times New Roman" w:hAnsi="Times New Roman" w:cs="Times New Roman"/>
          <w:color w:val="000000" w:themeColor="text1"/>
        </w:rPr>
      </w:pPr>
    </w:p>
    <w:p w14:paraId="52894C0E" w14:textId="0FF6A29C" w:rsidR="00330407" w:rsidRPr="00464782" w:rsidRDefault="00330407" w:rsidP="00467BE3">
      <w:pPr>
        <w:ind w:firstLine="708"/>
        <w:jc w:val="left"/>
        <w:rPr>
          <w:rFonts w:ascii="Times New Roman" w:hAnsi="Times New Roman" w:cs="Times New Roman"/>
          <w:color w:val="000000" w:themeColor="text1"/>
        </w:rPr>
      </w:pPr>
    </w:p>
    <w:sectPr w:rsidR="00330407" w:rsidRPr="00464782" w:rsidSect="00DA0089">
      <w:footerReference w:type="default" r:id="rId8"/>
      <w:pgSz w:w="11906" w:h="16838"/>
      <w:pgMar w:top="1417" w:right="1417" w:bottom="1417" w:left="1417" w:header="708" w:footer="6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E08E8" w14:textId="77777777" w:rsidR="00E70ED2" w:rsidRDefault="00E70ED2" w:rsidP="007E4207">
      <w:r>
        <w:separator/>
      </w:r>
    </w:p>
  </w:endnote>
  <w:endnote w:type="continuationSeparator" w:id="0">
    <w:p w14:paraId="01F9CFEE" w14:textId="77777777" w:rsidR="00E70ED2" w:rsidRDefault="00E70ED2" w:rsidP="007E4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69889970"/>
      <w:docPartObj>
        <w:docPartGallery w:val="Page Numbers (Bottom of Page)"/>
        <w:docPartUnique/>
      </w:docPartObj>
    </w:sdtPr>
    <w:sdtEndPr/>
    <w:sdtContent>
      <w:p w14:paraId="0050C13C" w14:textId="7A66DACB" w:rsidR="00C03FB7" w:rsidRPr="00DA0089" w:rsidRDefault="00C03FB7" w:rsidP="00DA0089">
        <w:pPr>
          <w:pStyle w:val="Zpat"/>
          <w:jc w:val="center"/>
          <w:rPr>
            <w:rFonts w:ascii="Times New Roman" w:hAnsi="Times New Roman" w:cs="Times New Roman"/>
            <w:sz w:val="18"/>
            <w:szCs w:val="18"/>
          </w:rPr>
        </w:pPr>
        <w:r w:rsidRPr="00DA0089">
          <w:rPr>
            <w:rFonts w:ascii="Times New Roman" w:hAnsi="Times New Roman" w:cs="Times New Roman"/>
            <w:sz w:val="18"/>
            <w:szCs w:val="18"/>
          </w:rPr>
          <w:fldChar w:fldCharType="begin"/>
        </w:r>
        <w:r w:rsidRPr="007C2D98">
          <w:rPr>
            <w:rFonts w:ascii="Times New Roman" w:hAnsi="Times New Roman" w:cs="Times New Roman"/>
            <w:sz w:val="18"/>
            <w:szCs w:val="18"/>
          </w:rPr>
          <w:instrText>PAGE   \* MERGEFORMAT</w:instrText>
        </w:r>
        <w:r w:rsidRPr="00DA0089">
          <w:rPr>
            <w:rFonts w:ascii="Times New Roman" w:hAnsi="Times New Roman" w:cs="Times New Roman"/>
            <w:sz w:val="18"/>
            <w:szCs w:val="18"/>
          </w:rPr>
          <w:fldChar w:fldCharType="separate"/>
        </w:r>
        <w:r w:rsidRPr="007C2D98">
          <w:rPr>
            <w:rFonts w:ascii="Times New Roman" w:hAnsi="Times New Roman" w:cs="Times New Roman"/>
            <w:sz w:val="18"/>
            <w:szCs w:val="18"/>
          </w:rPr>
          <w:t>2</w:t>
        </w:r>
        <w:r w:rsidRPr="00DA0089">
          <w:rPr>
            <w:rFonts w:ascii="Times New Roman" w:hAnsi="Times New Roman" w:cs="Times New Roman"/>
            <w:sz w:val="18"/>
            <w:szCs w:val="18"/>
          </w:rPr>
          <w:fldChar w:fldCharType="end"/>
        </w:r>
      </w:p>
    </w:sdtContent>
  </w:sdt>
  <w:p w14:paraId="4E84C7A1" w14:textId="77777777" w:rsidR="00C03FB7" w:rsidRPr="00DA0089" w:rsidRDefault="00C03FB7" w:rsidP="00DA0089">
    <w:pPr>
      <w:pStyle w:val="Zpat"/>
      <w:jc w:val="center"/>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90F00" w14:textId="77777777" w:rsidR="00E70ED2" w:rsidRDefault="00E70ED2" w:rsidP="007E4207">
      <w:r>
        <w:separator/>
      </w:r>
    </w:p>
  </w:footnote>
  <w:footnote w:type="continuationSeparator" w:id="0">
    <w:p w14:paraId="0FBBAE1D" w14:textId="77777777" w:rsidR="00E70ED2" w:rsidRDefault="00E70ED2" w:rsidP="007E4207">
      <w:r>
        <w:continuationSeparator/>
      </w:r>
    </w:p>
  </w:footnote>
  <w:footnote w:id="1">
    <w:p w14:paraId="0C0F17FB" w14:textId="77777777" w:rsidR="00607E76" w:rsidRPr="0042051D" w:rsidRDefault="00607E76" w:rsidP="00607E76">
      <w:pPr>
        <w:pStyle w:val="Textpoznpodarou"/>
        <w:rPr>
          <w:rFonts w:ascii="Times New Roman" w:hAnsi="Times New Roman" w:cs="Times New Roman"/>
          <w:sz w:val="16"/>
          <w:szCs w:val="18"/>
        </w:rPr>
      </w:pPr>
      <w:r w:rsidRPr="0042051D">
        <w:rPr>
          <w:rStyle w:val="Znakapoznpodarou"/>
          <w:rFonts w:ascii="Times New Roman" w:hAnsi="Times New Roman" w:cs="Times New Roman"/>
          <w:sz w:val="16"/>
          <w:szCs w:val="18"/>
        </w:rPr>
        <w:footnoteRef/>
      </w:r>
      <w:r w:rsidRPr="0042051D">
        <w:rPr>
          <w:rFonts w:ascii="Times New Roman" w:hAnsi="Times New Roman" w:cs="Times New Roman"/>
          <w:sz w:val="16"/>
          <w:szCs w:val="18"/>
        </w:rPr>
        <w:t xml:space="preserve"> Obvyklá cena dle § 2 odst. 1 zákona č. 151/1997 Sb.  </w:t>
      </w:r>
    </w:p>
  </w:footnote>
  <w:footnote w:id="2">
    <w:p w14:paraId="3A17BDDE" w14:textId="390B1237" w:rsidR="00607E76" w:rsidRPr="0042051D" w:rsidRDefault="00607E76" w:rsidP="00607E76">
      <w:pPr>
        <w:pStyle w:val="Textpoznpodarou"/>
        <w:rPr>
          <w:rFonts w:ascii="Times New Roman" w:hAnsi="Times New Roman" w:cs="Times New Roman"/>
          <w:sz w:val="16"/>
          <w:szCs w:val="18"/>
        </w:rPr>
      </w:pPr>
      <w:r w:rsidRPr="0042051D">
        <w:rPr>
          <w:rStyle w:val="Znakapoznpodarou"/>
          <w:rFonts w:ascii="Times New Roman" w:hAnsi="Times New Roman" w:cs="Times New Roman"/>
          <w:sz w:val="16"/>
          <w:szCs w:val="18"/>
        </w:rPr>
        <w:footnoteRef/>
      </w:r>
      <w:r w:rsidRPr="0042051D">
        <w:rPr>
          <w:rFonts w:ascii="Times New Roman" w:hAnsi="Times New Roman" w:cs="Times New Roman"/>
          <w:sz w:val="16"/>
          <w:szCs w:val="18"/>
        </w:rPr>
        <w:t xml:space="preserve"> Cena zjištěná dle § 2, odst. 7 zákona č. 151/1997 Sb.</w:t>
      </w:r>
    </w:p>
  </w:footnote>
  <w:footnote w:id="3">
    <w:p w14:paraId="0C5CB965" w14:textId="46F9D6B4" w:rsidR="00FF246D" w:rsidRDefault="00FF246D">
      <w:pPr>
        <w:pStyle w:val="Textpoznpodarou"/>
      </w:pPr>
      <w:r w:rsidRPr="0042051D">
        <w:rPr>
          <w:rStyle w:val="Znakapoznpodarou"/>
          <w:rFonts w:ascii="Times New Roman" w:hAnsi="Times New Roman" w:cs="Times New Roman"/>
          <w:sz w:val="16"/>
          <w:szCs w:val="18"/>
        </w:rPr>
        <w:footnoteRef/>
      </w:r>
      <w:r w:rsidRPr="0042051D">
        <w:rPr>
          <w:rFonts w:ascii="Times New Roman" w:hAnsi="Times New Roman" w:cs="Times New Roman"/>
          <w:sz w:val="16"/>
          <w:szCs w:val="18"/>
        </w:rPr>
        <w:t xml:space="preserve"> Ve smyslu nemovitá věc může být dále v textu bez rozdílu smyslu používán pojem nemovitý majetek nebo nemovitost.</w:t>
      </w:r>
    </w:p>
  </w:footnote>
  <w:footnote w:id="4">
    <w:p w14:paraId="2D5073C4" w14:textId="77777777" w:rsidR="00BA2667" w:rsidRPr="0042051D" w:rsidRDefault="00BA2667" w:rsidP="00BA2667">
      <w:pPr>
        <w:pStyle w:val="Textpoznpodarou"/>
        <w:rPr>
          <w:rFonts w:ascii="Times New Roman" w:hAnsi="Times New Roman" w:cs="Times New Roman"/>
          <w:sz w:val="16"/>
          <w:szCs w:val="18"/>
        </w:rPr>
      </w:pPr>
      <w:r w:rsidRPr="0042051D">
        <w:rPr>
          <w:rStyle w:val="Znakapoznpodarou"/>
          <w:rFonts w:ascii="Times New Roman" w:hAnsi="Times New Roman" w:cs="Times New Roman"/>
          <w:sz w:val="16"/>
          <w:szCs w:val="18"/>
        </w:rPr>
        <w:footnoteRef/>
      </w:r>
      <w:r w:rsidRPr="0042051D">
        <w:rPr>
          <w:rFonts w:ascii="Times New Roman" w:hAnsi="Times New Roman" w:cs="Times New Roman"/>
          <w:sz w:val="16"/>
          <w:szCs w:val="18"/>
        </w:rPr>
        <w:t xml:space="preserve"> Obvyklá cena dle § 2 odst. 1 zákona č. 151/1997 Sb.  </w:t>
      </w:r>
    </w:p>
  </w:footnote>
  <w:footnote w:id="5">
    <w:p w14:paraId="6A9066EB" w14:textId="77777777" w:rsidR="00697DC1" w:rsidRDefault="00697DC1" w:rsidP="00697DC1">
      <w:pPr>
        <w:pStyle w:val="Textpoznpodarou"/>
      </w:pPr>
      <w:r w:rsidRPr="0042051D">
        <w:rPr>
          <w:rStyle w:val="Znakapoznpodarou"/>
          <w:rFonts w:ascii="Times New Roman" w:hAnsi="Times New Roman" w:cs="Times New Roman"/>
          <w:sz w:val="16"/>
          <w:szCs w:val="18"/>
        </w:rPr>
        <w:footnoteRef/>
      </w:r>
      <w:r w:rsidRPr="0042051D">
        <w:rPr>
          <w:rFonts w:ascii="Times New Roman" w:hAnsi="Times New Roman" w:cs="Times New Roman"/>
          <w:sz w:val="16"/>
          <w:szCs w:val="18"/>
        </w:rPr>
        <w:t xml:space="preserve"> Cena zjištěná dle § 2, odst. 7 zákona č. 151/1997 Sb.</w:t>
      </w:r>
      <w:r w:rsidRPr="0042051D">
        <w:rPr>
          <w:sz w:val="16"/>
          <w:szCs w:val="18"/>
        </w:rPr>
        <w:t xml:space="preserve"> </w:t>
      </w:r>
    </w:p>
  </w:footnote>
  <w:footnote w:id="6">
    <w:p w14:paraId="44874602" w14:textId="5B09F9A3" w:rsidR="00514D0A" w:rsidRPr="00781C2D" w:rsidRDefault="00514D0A">
      <w:pPr>
        <w:pStyle w:val="Textpoznpodarou"/>
        <w:rPr>
          <w:rFonts w:ascii="Times New Roman" w:hAnsi="Times New Roman" w:cs="Times New Roman"/>
          <w:color w:val="auto"/>
          <w:sz w:val="16"/>
          <w:szCs w:val="18"/>
        </w:rPr>
      </w:pPr>
      <w:r w:rsidRPr="00781C2D">
        <w:rPr>
          <w:rStyle w:val="Znakapoznpodarou"/>
          <w:rFonts w:ascii="Times New Roman" w:hAnsi="Times New Roman" w:cs="Times New Roman"/>
          <w:color w:val="auto"/>
          <w:sz w:val="16"/>
          <w:szCs w:val="18"/>
        </w:rPr>
        <w:footnoteRef/>
      </w:r>
      <w:r w:rsidRPr="00781C2D">
        <w:rPr>
          <w:rFonts w:ascii="Times New Roman" w:hAnsi="Times New Roman" w:cs="Times New Roman"/>
          <w:color w:val="auto"/>
          <w:sz w:val="16"/>
          <w:szCs w:val="18"/>
        </w:rPr>
        <w:t xml:space="preserve"> Obvyklá cena dle § 2 odst. 1 zákona č. 151/1997 Sb.  </w:t>
      </w:r>
    </w:p>
  </w:footnote>
  <w:footnote w:id="7">
    <w:p w14:paraId="246C7F4F" w14:textId="77777777" w:rsidR="006A1EFE" w:rsidRPr="00781C2D" w:rsidRDefault="006A1EFE" w:rsidP="006A1EFE">
      <w:pPr>
        <w:pStyle w:val="Textpoznpodarou"/>
        <w:rPr>
          <w:rFonts w:ascii="Times New Roman" w:hAnsi="Times New Roman" w:cs="Times New Roman"/>
          <w:color w:val="auto"/>
          <w:sz w:val="16"/>
          <w:szCs w:val="18"/>
        </w:rPr>
      </w:pPr>
      <w:r w:rsidRPr="00781C2D">
        <w:rPr>
          <w:rStyle w:val="Znakapoznpodarou"/>
          <w:rFonts w:ascii="Times New Roman" w:hAnsi="Times New Roman" w:cs="Times New Roman"/>
          <w:color w:val="auto"/>
          <w:sz w:val="16"/>
          <w:szCs w:val="18"/>
        </w:rPr>
        <w:footnoteRef/>
      </w:r>
      <w:r w:rsidRPr="00781C2D">
        <w:rPr>
          <w:rFonts w:ascii="Times New Roman" w:hAnsi="Times New Roman" w:cs="Times New Roman"/>
          <w:color w:val="auto"/>
          <w:sz w:val="16"/>
          <w:szCs w:val="18"/>
        </w:rPr>
        <w:t xml:space="preserve"> Cena zjištěná dle § 2, odst. 7 zákona č. 151/1997 Sb. </w:t>
      </w:r>
    </w:p>
  </w:footnote>
  <w:footnote w:id="8">
    <w:p w14:paraId="55B28CCC" w14:textId="10C178A6" w:rsidR="00514D0A" w:rsidRDefault="00514D0A">
      <w:pPr>
        <w:pStyle w:val="Textpoznpodarou"/>
      </w:pPr>
      <w:r w:rsidRPr="00781C2D">
        <w:rPr>
          <w:rStyle w:val="Znakapoznpodarou"/>
          <w:rFonts w:ascii="Times New Roman" w:hAnsi="Times New Roman" w:cs="Times New Roman"/>
          <w:color w:val="auto"/>
          <w:sz w:val="16"/>
          <w:szCs w:val="18"/>
        </w:rPr>
        <w:footnoteRef/>
      </w:r>
      <w:r w:rsidRPr="00781C2D">
        <w:rPr>
          <w:rFonts w:ascii="Times New Roman" w:hAnsi="Times New Roman" w:cs="Times New Roman"/>
          <w:color w:val="auto"/>
          <w:sz w:val="16"/>
          <w:szCs w:val="18"/>
        </w:rPr>
        <w:t xml:space="preserve"> Cena pozemku nebo stavby se určuje vždy nejdříve ke dni a) odeslání návrhu kupní smlouvy, nebo b) nabytí právní moci rozhodnutí, kterým se záměr povoluje v územním řízení ……. – v podrobnostech viz § 3b, odst. 3 zákona</w:t>
      </w:r>
      <w:r w:rsidR="00D023B2">
        <w:rPr>
          <w:rFonts w:ascii="Times New Roman" w:hAnsi="Times New Roman" w:cs="Times New Roman"/>
          <w:color w:val="auto"/>
          <w:sz w:val="16"/>
          <w:szCs w:val="18"/>
        </w:rPr>
        <w:t xml:space="preserve"> 416/2009 Sb</w:t>
      </w:r>
      <w:r w:rsidRPr="00781C2D">
        <w:rPr>
          <w:rFonts w:ascii="Times New Roman" w:hAnsi="Times New Roman" w:cs="Times New Roman"/>
          <w:color w:val="auto"/>
          <w:sz w:val="16"/>
          <w:szCs w:val="18"/>
        </w:rPr>
        <w:t>.</w:t>
      </w:r>
      <w:r w:rsidRPr="00781C2D">
        <w:rPr>
          <w:color w:val="auto"/>
          <w:sz w:val="16"/>
          <w:szCs w:val="18"/>
        </w:rPr>
        <w:t xml:space="preserve"> </w:t>
      </w:r>
    </w:p>
  </w:footnote>
  <w:footnote w:id="9">
    <w:p w14:paraId="4EC5B90C" w14:textId="77777777" w:rsidR="008459CB" w:rsidRPr="00E61296" w:rsidRDefault="008459CB" w:rsidP="008459CB">
      <w:pPr>
        <w:autoSpaceDE w:val="0"/>
        <w:autoSpaceDN w:val="0"/>
        <w:adjustRightInd w:val="0"/>
        <w:jc w:val="left"/>
        <w:rPr>
          <w:rFonts w:ascii="Times New Roman" w:eastAsiaTheme="minorHAnsi" w:hAnsi="Times New Roman" w:cs="Times New Roman"/>
          <w:i/>
          <w:iCs/>
          <w:color w:val="auto"/>
          <w:sz w:val="16"/>
          <w:szCs w:val="16"/>
          <w:highlight w:val="red"/>
          <w:lang w:eastAsia="en-US"/>
        </w:rPr>
      </w:pPr>
      <w:r w:rsidRPr="00E61296">
        <w:rPr>
          <w:rStyle w:val="Znakapoznpodarou"/>
          <w:rFonts w:ascii="Times New Roman" w:hAnsi="Times New Roman" w:cs="Times New Roman"/>
          <w:color w:val="auto"/>
          <w:sz w:val="16"/>
          <w:szCs w:val="16"/>
          <w:highlight w:val="red"/>
        </w:rPr>
        <w:footnoteRef/>
      </w:r>
      <w:r w:rsidRPr="00E61296">
        <w:rPr>
          <w:rFonts w:ascii="Times New Roman" w:hAnsi="Times New Roman" w:cs="Times New Roman"/>
          <w:color w:val="auto"/>
          <w:sz w:val="16"/>
          <w:szCs w:val="16"/>
          <w:highlight w:val="red"/>
        </w:rPr>
        <w:t xml:space="preserve"> </w:t>
      </w:r>
      <w:r w:rsidRPr="00E61296">
        <w:rPr>
          <w:rFonts w:ascii="Times New Roman" w:eastAsiaTheme="minorHAnsi" w:hAnsi="Times New Roman" w:cs="Times New Roman"/>
          <w:i/>
          <w:iCs/>
          <w:color w:val="auto"/>
          <w:sz w:val="16"/>
          <w:szCs w:val="16"/>
          <w:highlight w:val="red"/>
          <w:lang w:eastAsia="en-US"/>
        </w:rPr>
        <w:t>https://www.mfcr.cz/cs/kontrola-aregulace/</w:t>
      </w:r>
    </w:p>
    <w:p w14:paraId="1258E22B" w14:textId="77777777" w:rsidR="008459CB" w:rsidRPr="00E61296" w:rsidRDefault="008459CB" w:rsidP="008459CB">
      <w:pPr>
        <w:autoSpaceDE w:val="0"/>
        <w:autoSpaceDN w:val="0"/>
        <w:adjustRightInd w:val="0"/>
        <w:jc w:val="left"/>
        <w:rPr>
          <w:rFonts w:ascii="Times New Roman" w:eastAsiaTheme="minorHAnsi" w:hAnsi="Times New Roman" w:cs="Times New Roman"/>
          <w:i/>
          <w:iCs/>
          <w:color w:val="auto"/>
          <w:sz w:val="16"/>
          <w:szCs w:val="16"/>
          <w:highlight w:val="red"/>
          <w:lang w:eastAsia="en-US"/>
        </w:rPr>
      </w:pPr>
      <w:r w:rsidRPr="00E61296">
        <w:rPr>
          <w:rFonts w:ascii="Times New Roman" w:eastAsiaTheme="minorHAnsi" w:hAnsi="Times New Roman" w:cs="Times New Roman"/>
          <w:i/>
          <w:iCs/>
          <w:color w:val="auto"/>
          <w:sz w:val="16"/>
          <w:szCs w:val="16"/>
          <w:highlight w:val="red"/>
          <w:lang w:eastAsia="en-US"/>
        </w:rPr>
        <w:t>ocenovani-majetku/komentare-a-stanoviska/odpovedi-na-casto-kladene-otazky-k-dphp-</w:t>
      </w:r>
    </w:p>
    <w:p w14:paraId="2D38ED41" w14:textId="76E9592B" w:rsidR="008459CB" w:rsidRDefault="008459CB" w:rsidP="008459CB">
      <w:pPr>
        <w:pStyle w:val="Textpoznpodarou"/>
      </w:pPr>
      <w:r w:rsidRPr="00E61296">
        <w:rPr>
          <w:rFonts w:ascii="Times New Roman" w:eastAsiaTheme="minorHAnsi" w:hAnsi="Times New Roman" w:cs="Times New Roman"/>
          <w:iCs/>
          <w:color w:val="auto"/>
          <w:sz w:val="16"/>
          <w:szCs w:val="16"/>
          <w:highlight w:val="red"/>
          <w:lang w:eastAsia="en-US"/>
        </w:rPr>
        <w:t>46265)</w:t>
      </w:r>
    </w:p>
  </w:footnote>
  <w:footnote w:id="10">
    <w:p w14:paraId="5CFD99F0" w14:textId="16195660" w:rsidR="00B452B9" w:rsidRPr="00E61296" w:rsidRDefault="00B452B9" w:rsidP="00EE746E">
      <w:pPr>
        <w:tabs>
          <w:tab w:val="left" w:pos="3420"/>
        </w:tabs>
        <w:autoSpaceDE w:val="0"/>
        <w:autoSpaceDN w:val="0"/>
        <w:adjustRightInd w:val="0"/>
        <w:jc w:val="left"/>
        <w:rPr>
          <w:rFonts w:ascii="Times New Roman" w:eastAsiaTheme="minorHAnsi" w:hAnsi="Times New Roman" w:cs="Times New Roman"/>
          <w:color w:val="auto"/>
          <w:sz w:val="16"/>
          <w:szCs w:val="16"/>
          <w:highlight w:val="red"/>
          <w:lang w:eastAsia="en-US"/>
        </w:rPr>
      </w:pPr>
      <w:r w:rsidRPr="00E61296">
        <w:rPr>
          <w:rStyle w:val="Znakapoznpodarou"/>
          <w:rFonts w:ascii="Times New Roman" w:hAnsi="Times New Roman" w:cs="Times New Roman"/>
          <w:color w:val="auto"/>
          <w:sz w:val="16"/>
          <w:szCs w:val="16"/>
          <w:highlight w:val="red"/>
        </w:rPr>
        <w:footnoteRef/>
      </w:r>
      <w:r w:rsidRPr="00E61296">
        <w:rPr>
          <w:rFonts w:ascii="Times New Roman" w:hAnsi="Times New Roman" w:cs="Times New Roman"/>
          <w:color w:val="auto"/>
          <w:sz w:val="16"/>
          <w:szCs w:val="16"/>
          <w:highlight w:val="red"/>
        </w:rPr>
        <w:t xml:space="preserve"> </w:t>
      </w:r>
      <w:r w:rsidRPr="00E61296">
        <w:rPr>
          <w:rFonts w:ascii="Times New Roman" w:eastAsiaTheme="minorHAnsi" w:hAnsi="Times New Roman" w:cs="Times New Roman"/>
          <w:color w:val="auto"/>
          <w:sz w:val="16"/>
          <w:szCs w:val="16"/>
          <w:highlight w:val="red"/>
          <w:lang w:eastAsia="en-US"/>
        </w:rPr>
        <w:t>https://www.mfcr.cz/cs/kontrola-aregulace/</w:t>
      </w:r>
      <w:r w:rsidR="00EE746E" w:rsidRPr="00E61296">
        <w:rPr>
          <w:rFonts w:ascii="Times New Roman" w:eastAsiaTheme="minorHAnsi" w:hAnsi="Times New Roman" w:cs="Times New Roman"/>
          <w:color w:val="auto"/>
          <w:sz w:val="16"/>
          <w:szCs w:val="16"/>
          <w:highlight w:val="red"/>
          <w:lang w:eastAsia="en-US"/>
        </w:rPr>
        <w:tab/>
      </w:r>
    </w:p>
    <w:p w14:paraId="08078187" w14:textId="77777777" w:rsidR="00B452B9" w:rsidRPr="00E61296" w:rsidRDefault="00B452B9" w:rsidP="00B452B9">
      <w:pPr>
        <w:autoSpaceDE w:val="0"/>
        <w:autoSpaceDN w:val="0"/>
        <w:adjustRightInd w:val="0"/>
        <w:jc w:val="left"/>
        <w:rPr>
          <w:rFonts w:ascii="Times New Roman" w:eastAsiaTheme="minorHAnsi" w:hAnsi="Times New Roman" w:cs="Times New Roman"/>
          <w:color w:val="auto"/>
          <w:sz w:val="16"/>
          <w:szCs w:val="16"/>
          <w:highlight w:val="red"/>
          <w:lang w:eastAsia="en-US"/>
        </w:rPr>
      </w:pPr>
      <w:r w:rsidRPr="00E61296">
        <w:rPr>
          <w:rFonts w:ascii="Times New Roman" w:eastAsiaTheme="minorHAnsi" w:hAnsi="Times New Roman" w:cs="Times New Roman"/>
          <w:color w:val="auto"/>
          <w:sz w:val="16"/>
          <w:szCs w:val="16"/>
          <w:highlight w:val="red"/>
          <w:lang w:eastAsia="en-US"/>
        </w:rPr>
        <w:t>ocenovani-majetku/komentare-a-stanoviska/odpovedi-na-casto-kladene-otazky-k-dphp-</w:t>
      </w:r>
    </w:p>
    <w:p w14:paraId="04195D09" w14:textId="2300DCC1" w:rsidR="00B452B9" w:rsidRDefault="00B452B9" w:rsidP="00B452B9">
      <w:pPr>
        <w:pStyle w:val="Textpoznpodarou"/>
      </w:pPr>
      <w:r w:rsidRPr="00E61296">
        <w:rPr>
          <w:rFonts w:ascii="Times New Roman" w:eastAsiaTheme="minorHAnsi" w:hAnsi="Times New Roman" w:cs="Times New Roman"/>
          <w:color w:val="auto"/>
          <w:sz w:val="16"/>
          <w:szCs w:val="16"/>
          <w:highlight w:val="red"/>
          <w:lang w:eastAsia="en-US"/>
        </w:rPr>
        <w:t>46265)</w:t>
      </w:r>
    </w:p>
  </w:footnote>
  <w:footnote w:id="11">
    <w:p w14:paraId="3B1F4146" w14:textId="77777777" w:rsidR="00BA2667" w:rsidRPr="0042051D" w:rsidRDefault="00BA2667" w:rsidP="00BA2667">
      <w:pPr>
        <w:pStyle w:val="Textpoznpodarou"/>
        <w:rPr>
          <w:rFonts w:ascii="Times New Roman" w:hAnsi="Times New Roman" w:cs="Times New Roman"/>
          <w:color w:val="auto"/>
          <w:sz w:val="16"/>
          <w:szCs w:val="18"/>
        </w:rPr>
      </w:pPr>
      <w:r w:rsidRPr="0042051D">
        <w:rPr>
          <w:rStyle w:val="Znakapoznpodarou"/>
          <w:rFonts w:ascii="Times New Roman" w:hAnsi="Times New Roman" w:cs="Times New Roman"/>
          <w:color w:val="auto"/>
          <w:sz w:val="16"/>
          <w:szCs w:val="18"/>
        </w:rPr>
        <w:footnoteRef/>
      </w:r>
      <w:r w:rsidRPr="0042051D">
        <w:rPr>
          <w:rFonts w:ascii="Times New Roman" w:hAnsi="Times New Roman" w:cs="Times New Roman"/>
          <w:color w:val="auto"/>
          <w:sz w:val="16"/>
          <w:szCs w:val="18"/>
        </w:rPr>
        <w:t xml:space="preserve"> Obvyklá cena dle § 2 odst. 1 zákona č. 151/1997 Sb.  </w:t>
      </w:r>
    </w:p>
  </w:footnote>
  <w:footnote w:id="12">
    <w:p w14:paraId="0BE1A663" w14:textId="77777777" w:rsidR="00576638" w:rsidRDefault="00576638" w:rsidP="00576638">
      <w:pPr>
        <w:pStyle w:val="Textpoznpodarou"/>
      </w:pPr>
      <w:r w:rsidRPr="0042051D">
        <w:rPr>
          <w:rStyle w:val="Znakapoznpodarou"/>
          <w:rFonts w:ascii="Times New Roman" w:hAnsi="Times New Roman" w:cs="Times New Roman"/>
          <w:sz w:val="16"/>
          <w:szCs w:val="18"/>
        </w:rPr>
        <w:footnoteRef/>
      </w:r>
      <w:r w:rsidRPr="0042051D">
        <w:rPr>
          <w:rFonts w:ascii="Times New Roman" w:hAnsi="Times New Roman" w:cs="Times New Roman"/>
          <w:sz w:val="16"/>
          <w:szCs w:val="18"/>
        </w:rPr>
        <w:t xml:space="preserve"> Cena zjištěná dle § 2, odst. 7 zákona č. 151/1997 Sb.</w:t>
      </w:r>
      <w:r w:rsidRPr="0042051D">
        <w:rPr>
          <w:sz w:val="16"/>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82665029" o:spid="_x0000_i1026" type="#_x0000_t75" style="width:11.25pt;height:13.5pt;visibility:visible;mso-wrap-style:square" o:bullet="t">
        <v:imagedata r:id="rId1" o:title=""/>
      </v:shape>
    </w:pict>
  </w:numPicBullet>
  <w:abstractNum w:abstractNumId="0" w15:restartNumberingAfterBreak="0">
    <w:nsid w:val="FFFFFF7C"/>
    <w:multiLevelType w:val="singleLevel"/>
    <w:tmpl w:val="CE72A8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5A09F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B1E3F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3EE4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2EE7D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32D5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8E9B0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2464C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4A808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8EAE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2F272B"/>
    <w:multiLevelType w:val="hybridMultilevel"/>
    <w:tmpl w:val="C304FAB0"/>
    <w:lvl w:ilvl="0" w:tplc="803E4B0C">
      <w:start w:val="46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11673D49"/>
    <w:multiLevelType w:val="hybridMultilevel"/>
    <w:tmpl w:val="9D00A3EA"/>
    <w:lvl w:ilvl="0" w:tplc="4E765BD2">
      <w:start w:val="1"/>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E14B92"/>
    <w:multiLevelType w:val="hybridMultilevel"/>
    <w:tmpl w:val="04A68E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081336"/>
    <w:multiLevelType w:val="hybridMultilevel"/>
    <w:tmpl w:val="83106AFE"/>
    <w:lvl w:ilvl="0" w:tplc="ECF4FD24">
      <w:start w:val="1"/>
      <w:numFmt w:val="bullet"/>
      <w:lvlText w:val=""/>
      <w:lvlJc w:val="left"/>
      <w:pPr>
        <w:ind w:left="720" w:hanging="360"/>
      </w:pPr>
      <w:rPr>
        <w:rFonts w:ascii="Symbol" w:hAnsi="Symbol" w:hint="default"/>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34474C69"/>
    <w:multiLevelType w:val="multilevel"/>
    <w:tmpl w:val="51B63C38"/>
    <w:lvl w:ilvl="0">
      <w:start w:val="1"/>
      <w:numFmt w:val="upperRoman"/>
      <w:pStyle w:val="NADPISBDO1"/>
      <w:lvlText w:val="%1."/>
      <w:lvlJc w:val="left"/>
      <w:pPr>
        <w:ind w:left="397" w:hanging="397"/>
      </w:pPr>
      <w:rPr>
        <w:rFonts w:hint="default"/>
      </w:rPr>
    </w:lvl>
    <w:lvl w:ilvl="1">
      <w:start w:val="1"/>
      <w:numFmt w:val="decimal"/>
      <w:isLgl/>
      <w:lvlText w:val="%1.%2"/>
      <w:lvlJc w:val="left"/>
      <w:pPr>
        <w:ind w:left="397" w:hanging="397"/>
      </w:pPr>
      <w:rPr>
        <w:rFonts w:hint="default"/>
      </w:rPr>
    </w:lvl>
    <w:lvl w:ilvl="2">
      <w:start w:val="1"/>
      <w:numFmt w:val="decimal"/>
      <w:pStyle w:val="PODNADPIS2"/>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5A41E6B"/>
    <w:multiLevelType w:val="hybridMultilevel"/>
    <w:tmpl w:val="687E41F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6006A77"/>
    <w:multiLevelType w:val="hybridMultilevel"/>
    <w:tmpl w:val="5C545B5C"/>
    <w:lvl w:ilvl="0" w:tplc="4E765BD2">
      <w:start w:val="1"/>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33A3E"/>
    <w:multiLevelType w:val="multilevel"/>
    <w:tmpl w:val="64D6BFF8"/>
    <w:lvl w:ilvl="0">
      <w:start w:val="1"/>
      <w:numFmt w:val="decimal"/>
      <w:pStyle w:val="SeznamVet"/>
      <w:lvlText w:val="%1."/>
      <w:lvlJc w:val="left"/>
      <w:pPr>
        <w:ind w:left="0" w:firstLine="0"/>
      </w:pPr>
      <w:rPr>
        <w:rFonts w:hint="default"/>
      </w:rPr>
    </w:lvl>
    <w:lvl w:ilvl="1">
      <w:start w:val="1"/>
      <w:numFmt w:val="decimal"/>
      <w:lvlText w:val="%1.%2."/>
      <w:lvlJc w:val="left"/>
      <w:pPr>
        <w:ind w:left="113" w:hanging="113"/>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ED87F94"/>
    <w:multiLevelType w:val="hybridMultilevel"/>
    <w:tmpl w:val="5726D54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8354B1"/>
    <w:multiLevelType w:val="hybridMultilevel"/>
    <w:tmpl w:val="83188E16"/>
    <w:lvl w:ilvl="0" w:tplc="4E765BD2">
      <w:start w:val="1"/>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C516E6"/>
    <w:multiLevelType w:val="hybridMultilevel"/>
    <w:tmpl w:val="687E41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96C3C83"/>
    <w:multiLevelType w:val="hybridMultilevel"/>
    <w:tmpl w:val="CDBE8562"/>
    <w:lvl w:ilvl="0" w:tplc="FFFFFFFF">
      <w:start w:val="1"/>
      <w:numFmt w:val="decimal"/>
      <w:lvlText w:val="%1)"/>
      <w:lvlJc w:val="left"/>
      <w:pPr>
        <w:ind w:left="655" w:hanging="360"/>
      </w:pPr>
      <w:rPr>
        <w:rFonts w:hint="default"/>
      </w:rPr>
    </w:lvl>
    <w:lvl w:ilvl="1" w:tplc="FFFFFFFF" w:tentative="1">
      <w:start w:val="1"/>
      <w:numFmt w:val="bullet"/>
      <w:lvlText w:val="o"/>
      <w:lvlJc w:val="left"/>
      <w:pPr>
        <w:ind w:left="1375" w:hanging="360"/>
      </w:pPr>
      <w:rPr>
        <w:rFonts w:ascii="Courier New" w:hAnsi="Courier New" w:cs="Courier New" w:hint="default"/>
      </w:rPr>
    </w:lvl>
    <w:lvl w:ilvl="2" w:tplc="FFFFFFFF" w:tentative="1">
      <w:start w:val="1"/>
      <w:numFmt w:val="bullet"/>
      <w:lvlText w:val=""/>
      <w:lvlJc w:val="left"/>
      <w:pPr>
        <w:ind w:left="2095" w:hanging="360"/>
      </w:pPr>
      <w:rPr>
        <w:rFonts w:ascii="Wingdings" w:hAnsi="Wingdings" w:hint="default"/>
      </w:rPr>
    </w:lvl>
    <w:lvl w:ilvl="3" w:tplc="FFFFFFFF" w:tentative="1">
      <w:start w:val="1"/>
      <w:numFmt w:val="bullet"/>
      <w:lvlText w:val=""/>
      <w:lvlJc w:val="left"/>
      <w:pPr>
        <w:ind w:left="2815" w:hanging="360"/>
      </w:pPr>
      <w:rPr>
        <w:rFonts w:ascii="Symbol" w:hAnsi="Symbol" w:hint="default"/>
      </w:rPr>
    </w:lvl>
    <w:lvl w:ilvl="4" w:tplc="FFFFFFFF" w:tentative="1">
      <w:start w:val="1"/>
      <w:numFmt w:val="bullet"/>
      <w:lvlText w:val="o"/>
      <w:lvlJc w:val="left"/>
      <w:pPr>
        <w:ind w:left="3535" w:hanging="360"/>
      </w:pPr>
      <w:rPr>
        <w:rFonts w:ascii="Courier New" w:hAnsi="Courier New" w:cs="Courier New" w:hint="default"/>
      </w:rPr>
    </w:lvl>
    <w:lvl w:ilvl="5" w:tplc="FFFFFFFF" w:tentative="1">
      <w:start w:val="1"/>
      <w:numFmt w:val="bullet"/>
      <w:lvlText w:val=""/>
      <w:lvlJc w:val="left"/>
      <w:pPr>
        <w:ind w:left="4255" w:hanging="360"/>
      </w:pPr>
      <w:rPr>
        <w:rFonts w:ascii="Wingdings" w:hAnsi="Wingdings" w:hint="default"/>
      </w:rPr>
    </w:lvl>
    <w:lvl w:ilvl="6" w:tplc="FFFFFFFF" w:tentative="1">
      <w:start w:val="1"/>
      <w:numFmt w:val="bullet"/>
      <w:lvlText w:val=""/>
      <w:lvlJc w:val="left"/>
      <w:pPr>
        <w:ind w:left="4975" w:hanging="360"/>
      </w:pPr>
      <w:rPr>
        <w:rFonts w:ascii="Symbol" w:hAnsi="Symbol" w:hint="default"/>
      </w:rPr>
    </w:lvl>
    <w:lvl w:ilvl="7" w:tplc="FFFFFFFF" w:tentative="1">
      <w:start w:val="1"/>
      <w:numFmt w:val="bullet"/>
      <w:lvlText w:val="o"/>
      <w:lvlJc w:val="left"/>
      <w:pPr>
        <w:ind w:left="5695" w:hanging="360"/>
      </w:pPr>
      <w:rPr>
        <w:rFonts w:ascii="Courier New" w:hAnsi="Courier New" w:cs="Courier New" w:hint="default"/>
      </w:rPr>
    </w:lvl>
    <w:lvl w:ilvl="8" w:tplc="FFFFFFFF" w:tentative="1">
      <w:start w:val="1"/>
      <w:numFmt w:val="bullet"/>
      <w:lvlText w:val=""/>
      <w:lvlJc w:val="left"/>
      <w:pPr>
        <w:ind w:left="6415" w:hanging="360"/>
      </w:pPr>
      <w:rPr>
        <w:rFonts w:ascii="Wingdings" w:hAnsi="Wingdings" w:hint="default"/>
      </w:rPr>
    </w:lvl>
  </w:abstractNum>
  <w:abstractNum w:abstractNumId="22" w15:restartNumberingAfterBreak="0">
    <w:nsid w:val="5CAE43C5"/>
    <w:multiLevelType w:val="hybridMultilevel"/>
    <w:tmpl w:val="5B42465A"/>
    <w:lvl w:ilvl="0" w:tplc="EDB86FDE">
      <w:numFmt w:val="bullet"/>
      <w:lvlText w:val="-"/>
      <w:lvlJc w:val="left"/>
      <w:pPr>
        <w:ind w:left="360" w:hanging="360"/>
      </w:pPr>
      <w:rPr>
        <w:rFonts w:ascii="Calibri" w:eastAsiaTheme="minorEastAsia"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67416A4B"/>
    <w:multiLevelType w:val="multilevel"/>
    <w:tmpl w:val="11D099D8"/>
    <w:lvl w:ilvl="0">
      <w:start w:val="1"/>
      <w:numFmt w:val="upperLetter"/>
      <w:pStyle w:val="Hlavnnadpis"/>
      <w:suff w:val="space"/>
      <w:lvlText w:val="%1."/>
      <w:lvlJc w:val="left"/>
      <w:pPr>
        <w:ind w:left="1815" w:hanging="1247"/>
      </w:pPr>
    </w:lvl>
    <w:lvl w:ilvl="1">
      <w:start w:val="1"/>
      <w:numFmt w:val="decimal"/>
      <w:pStyle w:val="BDO1nadpis"/>
      <w:suff w:val="space"/>
      <w:lvlText w:val="%2."/>
      <w:lvlJc w:val="left"/>
      <w:pPr>
        <w:ind w:left="2411"/>
      </w:pPr>
      <w:rPr>
        <w:rFonts w:hint="default"/>
        <w:b/>
        <w:bCs/>
      </w:rPr>
    </w:lvl>
    <w:lvl w:ilvl="2">
      <w:start w:val="1"/>
      <w:numFmt w:val="decimal"/>
      <w:pStyle w:val="BDO11nadpis"/>
      <w:suff w:val="space"/>
      <w:lvlText w:val="%2.%3."/>
      <w:lvlJc w:val="left"/>
      <w:pPr>
        <w:ind w:left="568"/>
      </w:pPr>
      <w:rPr>
        <w:rFonts w:hint="default"/>
      </w:rPr>
    </w:lvl>
    <w:lvl w:ilvl="3">
      <w:start w:val="466"/>
      <w:numFmt w:val="bullet"/>
      <w:lvlText w:val="-"/>
      <w:lvlJc w:val="left"/>
      <w:pPr>
        <w:ind w:left="426"/>
      </w:pPr>
      <w:rPr>
        <w:rFonts w:ascii="Times New Roman" w:eastAsia="Times New Roman" w:hAnsi="Times New Roman" w:cs="Times New Roman" w:hint="default"/>
      </w:rPr>
    </w:lvl>
    <w:lvl w:ilvl="4">
      <w:start w:val="1"/>
      <w:numFmt w:val="decimal"/>
      <w:lvlText w:val="(%5)"/>
      <w:lvlJc w:val="left"/>
      <w:pPr>
        <w:tabs>
          <w:tab w:val="num" w:pos="4680"/>
        </w:tabs>
        <w:ind w:left="4320"/>
      </w:pPr>
      <w:rPr>
        <w:rFonts w:hint="default"/>
      </w:rPr>
    </w:lvl>
    <w:lvl w:ilvl="5">
      <w:start w:val="1"/>
      <w:numFmt w:val="lowerLetter"/>
      <w:lvlText w:val="(%6)"/>
      <w:lvlJc w:val="left"/>
      <w:pPr>
        <w:tabs>
          <w:tab w:val="num" w:pos="5400"/>
        </w:tabs>
        <w:ind w:left="5040"/>
      </w:pPr>
      <w:rPr>
        <w:rFonts w:hint="default"/>
      </w:rPr>
    </w:lvl>
    <w:lvl w:ilvl="6">
      <w:start w:val="1"/>
      <w:numFmt w:val="lowerRoman"/>
      <w:lvlText w:val="(%7)"/>
      <w:lvlJc w:val="left"/>
      <w:pPr>
        <w:tabs>
          <w:tab w:val="num" w:pos="6120"/>
        </w:tabs>
        <w:ind w:left="5760"/>
      </w:pPr>
      <w:rPr>
        <w:rFonts w:hint="default"/>
      </w:rPr>
    </w:lvl>
    <w:lvl w:ilvl="7">
      <w:start w:val="1"/>
      <w:numFmt w:val="lowerLetter"/>
      <w:lvlText w:val="(%8)"/>
      <w:lvlJc w:val="left"/>
      <w:pPr>
        <w:tabs>
          <w:tab w:val="num" w:pos="6840"/>
        </w:tabs>
        <w:ind w:left="6480"/>
      </w:pPr>
      <w:rPr>
        <w:rFonts w:hint="default"/>
      </w:rPr>
    </w:lvl>
    <w:lvl w:ilvl="8">
      <w:start w:val="1"/>
      <w:numFmt w:val="lowerRoman"/>
      <w:lvlText w:val="(%9)"/>
      <w:lvlJc w:val="left"/>
      <w:pPr>
        <w:tabs>
          <w:tab w:val="num" w:pos="7560"/>
        </w:tabs>
        <w:ind w:left="7200"/>
      </w:pPr>
      <w:rPr>
        <w:rFonts w:hint="default"/>
      </w:rPr>
    </w:lvl>
  </w:abstractNum>
  <w:abstractNum w:abstractNumId="24" w15:restartNumberingAfterBreak="0">
    <w:nsid w:val="6CEB4697"/>
    <w:multiLevelType w:val="hybridMultilevel"/>
    <w:tmpl w:val="C7DE1F2E"/>
    <w:lvl w:ilvl="0" w:tplc="803E4B0C">
      <w:start w:val="46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6CFD6885"/>
    <w:multiLevelType w:val="hybridMultilevel"/>
    <w:tmpl w:val="C720B1F2"/>
    <w:lvl w:ilvl="0" w:tplc="0426A806">
      <w:start w:val="1"/>
      <w:numFmt w:val="bullet"/>
      <w:pStyle w:val="Bezmezer"/>
      <w:lvlText w:val=""/>
      <w:lvlPicBulletId w:val="0"/>
      <w:lvlJc w:val="center"/>
      <w:pPr>
        <w:ind w:left="720" w:hanging="360"/>
      </w:pPr>
      <w:rPr>
        <w:rFonts w:ascii="Symbol" w:hAnsi="Symbol" w:hint="default"/>
        <w:color w:val="auto"/>
        <w:sz w:val="28"/>
        <w:szCs w:val="28"/>
      </w:rPr>
    </w:lvl>
    <w:lvl w:ilvl="1" w:tplc="4498FED0">
      <w:start w:val="1"/>
      <w:numFmt w:val="bullet"/>
      <w:lvlText w:val=""/>
      <w:lvlJc w:val="left"/>
      <w:pPr>
        <w:ind w:left="964" w:hanging="397"/>
      </w:pPr>
      <w:rPr>
        <w:rFonts w:ascii="Wingdings" w:hAnsi="Wingdings" w:hint="default"/>
        <w:caps w:val="0"/>
        <w:strike w:val="0"/>
        <w:dstrike w:val="0"/>
        <w:vanish w:val="0"/>
        <w:color w:val="FFC000" w:themeColor="accent4"/>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D936892"/>
    <w:multiLevelType w:val="multilevel"/>
    <w:tmpl w:val="106A13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22B358D"/>
    <w:multiLevelType w:val="hybridMultilevel"/>
    <w:tmpl w:val="3BFA627E"/>
    <w:lvl w:ilvl="0" w:tplc="BAA03E42">
      <w:numFmt w:val="bullet"/>
      <w:lvlText w:val="-"/>
      <w:lvlJc w:val="left"/>
      <w:pPr>
        <w:ind w:left="360" w:hanging="360"/>
      </w:pPr>
      <w:rPr>
        <w:rFonts w:ascii="Calibri" w:eastAsiaTheme="minorEastAsia"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793C4C1F"/>
    <w:multiLevelType w:val="hybridMultilevel"/>
    <w:tmpl w:val="76FADDCC"/>
    <w:lvl w:ilvl="0" w:tplc="7CD20D88">
      <w:start w:val="1"/>
      <w:numFmt w:val="bullet"/>
      <w:pStyle w:val="BDObullet1"/>
      <w:lvlText w:val=""/>
      <w:lvlJc w:val="left"/>
      <w:pPr>
        <w:tabs>
          <w:tab w:val="num" w:pos="397"/>
        </w:tabs>
        <w:ind w:left="397" w:hanging="397"/>
      </w:pPr>
      <w:rPr>
        <w:rFonts w:ascii="Symbol" w:hAnsi="Symbol" w:hint="default"/>
        <w:sz w:val="20"/>
        <w:szCs w:val="20"/>
      </w:rPr>
    </w:lvl>
    <w:lvl w:ilvl="1" w:tplc="6CFEC3A0">
      <w:start w:val="466"/>
      <w:numFmt w:val="bullet"/>
      <w:pStyle w:val="BDObullet2"/>
      <w:lvlText w:val="-"/>
      <w:lvlJc w:val="left"/>
      <w:pPr>
        <w:tabs>
          <w:tab w:val="num" w:pos="1440"/>
        </w:tabs>
        <w:ind w:left="1440" w:hanging="360"/>
      </w:pPr>
      <w:rPr>
        <w:rFonts w:ascii="Times New Roman" w:eastAsia="Times New Roman" w:hAnsi="Times New Roman" w:cs="Times New Roman" w:hint="default"/>
      </w:rPr>
    </w:lvl>
    <w:lvl w:ilvl="2" w:tplc="87C40E4A">
      <w:start w:val="1"/>
      <w:numFmt w:val="bullet"/>
      <w:pStyle w:val="BDObullet3"/>
      <w:lvlText w:val=""/>
      <w:lvlJc w:val="left"/>
      <w:pPr>
        <w:tabs>
          <w:tab w:val="num" w:pos="2160"/>
        </w:tabs>
        <w:ind w:left="2160" w:hanging="360"/>
      </w:pPr>
      <w:rPr>
        <w:rFonts w:ascii="Wingdings" w:hAnsi="Wingdings" w:hint="default"/>
      </w:rPr>
    </w:lvl>
    <w:lvl w:ilvl="3" w:tplc="AB4ACB9A" w:tentative="1">
      <w:start w:val="1"/>
      <w:numFmt w:val="bullet"/>
      <w:lvlText w:val=""/>
      <w:lvlJc w:val="left"/>
      <w:pPr>
        <w:tabs>
          <w:tab w:val="num" w:pos="2880"/>
        </w:tabs>
        <w:ind w:left="2880" w:hanging="360"/>
      </w:pPr>
      <w:rPr>
        <w:rFonts w:ascii="Symbol" w:hAnsi="Symbol" w:hint="default"/>
      </w:rPr>
    </w:lvl>
    <w:lvl w:ilvl="4" w:tplc="8B165F84" w:tentative="1">
      <w:start w:val="1"/>
      <w:numFmt w:val="bullet"/>
      <w:lvlText w:val="o"/>
      <w:lvlJc w:val="left"/>
      <w:pPr>
        <w:tabs>
          <w:tab w:val="num" w:pos="3600"/>
        </w:tabs>
        <w:ind w:left="3600" w:hanging="360"/>
      </w:pPr>
      <w:rPr>
        <w:rFonts w:ascii="Courier New" w:hAnsi="Courier New" w:cs="Courier New" w:hint="default"/>
      </w:rPr>
    </w:lvl>
    <w:lvl w:ilvl="5" w:tplc="C7C2FE6E" w:tentative="1">
      <w:start w:val="1"/>
      <w:numFmt w:val="bullet"/>
      <w:lvlText w:val=""/>
      <w:lvlJc w:val="left"/>
      <w:pPr>
        <w:tabs>
          <w:tab w:val="num" w:pos="4320"/>
        </w:tabs>
        <w:ind w:left="4320" w:hanging="360"/>
      </w:pPr>
      <w:rPr>
        <w:rFonts w:ascii="Wingdings" w:hAnsi="Wingdings" w:hint="default"/>
      </w:rPr>
    </w:lvl>
    <w:lvl w:ilvl="6" w:tplc="5DD4E1B2" w:tentative="1">
      <w:start w:val="1"/>
      <w:numFmt w:val="bullet"/>
      <w:lvlText w:val=""/>
      <w:lvlJc w:val="left"/>
      <w:pPr>
        <w:tabs>
          <w:tab w:val="num" w:pos="5040"/>
        </w:tabs>
        <w:ind w:left="5040" w:hanging="360"/>
      </w:pPr>
      <w:rPr>
        <w:rFonts w:ascii="Symbol" w:hAnsi="Symbol" w:hint="default"/>
      </w:rPr>
    </w:lvl>
    <w:lvl w:ilvl="7" w:tplc="0046F2B4" w:tentative="1">
      <w:start w:val="1"/>
      <w:numFmt w:val="bullet"/>
      <w:lvlText w:val="o"/>
      <w:lvlJc w:val="left"/>
      <w:pPr>
        <w:tabs>
          <w:tab w:val="num" w:pos="5760"/>
        </w:tabs>
        <w:ind w:left="5760" w:hanging="360"/>
      </w:pPr>
      <w:rPr>
        <w:rFonts w:ascii="Courier New" w:hAnsi="Courier New" w:cs="Courier New" w:hint="default"/>
      </w:rPr>
    </w:lvl>
    <w:lvl w:ilvl="8" w:tplc="9404DD14" w:tentative="1">
      <w:start w:val="1"/>
      <w:numFmt w:val="bullet"/>
      <w:lvlText w:val=""/>
      <w:lvlJc w:val="left"/>
      <w:pPr>
        <w:tabs>
          <w:tab w:val="num" w:pos="6480"/>
        </w:tabs>
        <w:ind w:left="6480" w:hanging="360"/>
      </w:pPr>
      <w:rPr>
        <w:rFonts w:ascii="Wingdings" w:hAnsi="Wingdings" w:hint="default"/>
      </w:rPr>
    </w:lvl>
  </w:abstractNum>
  <w:num w:numId="1" w16cid:durableId="1431580283">
    <w:abstractNumId w:val="25"/>
  </w:num>
  <w:num w:numId="2" w16cid:durableId="2057006289">
    <w:abstractNumId w:val="14"/>
  </w:num>
  <w:num w:numId="3" w16cid:durableId="861623636">
    <w:abstractNumId w:val="14"/>
  </w:num>
  <w:num w:numId="4" w16cid:durableId="2139882736">
    <w:abstractNumId w:val="17"/>
  </w:num>
  <w:num w:numId="5" w16cid:durableId="1710495368">
    <w:abstractNumId w:val="14"/>
  </w:num>
  <w:num w:numId="6" w16cid:durableId="407271323">
    <w:abstractNumId w:val="26"/>
  </w:num>
  <w:num w:numId="7" w16cid:durableId="78410512">
    <w:abstractNumId w:val="8"/>
  </w:num>
  <w:num w:numId="8" w16cid:durableId="806438100">
    <w:abstractNumId w:val="3"/>
  </w:num>
  <w:num w:numId="9" w16cid:durableId="994836765">
    <w:abstractNumId w:val="2"/>
  </w:num>
  <w:num w:numId="10" w16cid:durableId="640965644">
    <w:abstractNumId w:val="1"/>
  </w:num>
  <w:num w:numId="11" w16cid:durableId="46150034">
    <w:abstractNumId w:val="0"/>
  </w:num>
  <w:num w:numId="12" w16cid:durableId="187377525">
    <w:abstractNumId w:val="9"/>
  </w:num>
  <w:num w:numId="13" w16cid:durableId="1011570410">
    <w:abstractNumId w:val="7"/>
  </w:num>
  <w:num w:numId="14" w16cid:durableId="670959567">
    <w:abstractNumId w:val="6"/>
  </w:num>
  <w:num w:numId="15" w16cid:durableId="997222913">
    <w:abstractNumId w:val="5"/>
  </w:num>
  <w:num w:numId="16" w16cid:durableId="112677399">
    <w:abstractNumId w:val="4"/>
  </w:num>
  <w:num w:numId="17" w16cid:durableId="1766609360">
    <w:abstractNumId w:val="18"/>
  </w:num>
  <w:num w:numId="18" w16cid:durableId="1441684711">
    <w:abstractNumId w:val="23"/>
  </w:num>
  <w:num w:numId="19" w16cid:durableId="1959335451">
    <w:abstractNumId w:val="21"/>
  </w:num>
  <w:num w:numId="20" w16cid:durableId="1316911653">
    <w:abstractNumId w:val="28"/>
  </w:num>
  <w:num w:numId="21" w16cid:durableId="1087968956">
    <w:abstractNumId w:val="10"/>
  </w:num>
  <w:num w:numId="22" w16cid:durableId="1190143358">
    <w:abstractNumId w:val="22"/>
  </w:num>
  <w:num w:numId="23" w16cid:durableId="895244778">
    <w:abstractNumId w:val="27"/>
  </w:num>
  <w:num w:numId="24" w16cid:durableId="1230388804">
    <w:abstractNumId w:val="19"/>
  </w:num>
  <w:num w:numId="25" w16cid:durableId="1758285531">
    <w:abstractNumId w:val="11"/>
  </w:num>
  <w:num w:numId="26" w16cid:durableId="2112242377">
    <w:abstractNumId w:val="16"/>
  </w:num>
  <w:num w:numId="27" w16cid:durableId="1084960457">
    <w:abstractNumId w:val="13"/>
  </w:num>
  <w:num w:numId="28" w16cid:durableId="561526611">
    <w:abstractNumId w:val="20"/>
  </w:num>
  <w:num w:numId="29" w16cid:durableId="579487238">
    <w:abstractNumId w:val="15"/>
  </w:num>
  <w:num w:numId="30" w16cid:durableId="398870836">
    <w:abstractNumId w:val="12"/>
  </w:num>
  <w:num w:numId="31" w16cid:durableId="1256286077">
    <w:abstractNumId w:val="24"/>
  </w:num>
  <w:num w:numId="32" w16cid:durableId="478498320">
    <w:abstractNumId w:val="28"/>
  </w:num>
  <w:num w:numId="33" w16cid:durableId="707605392">
    <w:abstractNumId w:val="28"/>
  </w:num>
  <w:num w:numId="34" w16cid:durableId="775829027">
    <w:abstractNumId w:val="28"/>
  </w:num>
  <w:num w:numId="35" w16cid:durableId="361177272">
    <w:abstractNumId w:val="28"/>
  </w:num>
  <w:num w:numId="36" w16cid:durableId="1558935265">
    <w:abstractNumId w:val="23"/>
  </w:num>
  <w:num w:numId="37" w16cid:durableId="521284559">
    <w:abstractNumId w:val="23"/>
    <w:lvlOverride w:ilvl="0">
      <w:startOverride w:val="1"/>
    </w:lvlOverride>
    <w:lvlOverride w:ilvl="1">
      <w:startOverride w:val="1"/>
    </w:lvlOverride>
    <w:lvlOverride w:ilvl="2">
      <w:startOverride w:val="1"/>
    </w:lvlOverride>
    <w:lvlOverride w:ilvl="3">
      <w:startOverride w:val="46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74084185">
    <w:abstractNumId w:val="23"/>
  </w:num>
  <w:num w:numId="39" w16cid:durableId="1087919452">
    <w:abstractNumId w:val="23"/>
    <w:lvlOverride w:ilvl="0">
      <w:startOverride w:val="1"/>
    </w:lvlOverride>
    <w:lvlOverride w:ilvl="1">
      <w:startOverride w:val="1"/>
    </w:lvlOverride>
    <w:lvlOverride w:ilvl="2">
      <w:startOverride w:val="1"/>
    </w:lvlOverride>
    <w:lvlOverride w:ilvl="3">
      <w:startOverride w:val="46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64801301">
    <w:abstractNumId w:val="23"/>
  </w:num>
  <w:num w:numId="41" w16cid:durableId="238292102">
    <w:abstractNumId w:val="23"/>
    <w:lvlOverride w:ilvl="0">
      <w:startOverride w:val="1"/>
    </w:lvlOverride>
    <w:lvlOverride w:ilvl="1">
      <w:startOverride w:val="1"/>
    </w:lvlOverride>
    <w:lvlOverride w:ilvl="2">
      <w:startOverride w:val="1"/>
    </w:lvlOverride>
    <w:lvlOverride w:ilvl="3">
      <w:startOverride w:val="46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69823662">
    <w:abstractNumId w:val="23"/>
  </w:num>
  <w:num w:numId="43" w16cid:durableId="40517131">
    <w:abstractNumId w:val="23"/>
    <w:lvlOverride w:ilvl="0">
      <w:startOverride w:val="1"/>
    </w:lvlOverride>
    <w:lvlOverride w:ilvl="1">
      <w:startOverride w:val="1"/>
    </w:lvlOverride>
    <w:lvlOverride w:ilvl="2">
      <w:startOverride w:val="1"/>
    </w:lvlOverride>
    <w:lvlOverride w:ilvl="3">
      <w:startOverride w:val="46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DE0"/>
    <w:rsid w:val="00024BEE"/>
    <w:rsid w:val="00027929"/>
    <w:rsid w:val="00037938"/>
    <w:rsid w:val="00042BB3"/>
    <w:rsid w:val="0006283B"/>
    <w:rsid w:val="0007462A"/>
    <w:rsid w:val="00082CE8"/>
    <w:rsid w:val="000A0680"/>
    <w:rsid w:val="000C281D"/>
    <w:rsid w:val="000D541D"/>
    <w:rsid w:val="000D6CDD"/>
    <w:rsid w:val="000F42AB"/>
    <w:rsid w:val="00101C57"/>
    <w:rsid w:val="001140BE"/>
    <w:rsid w:val="00140E6A"/>
    <w:rsid w:val="001827FA"/>
    <w:rsid w:val="001A5F56"/>
    <w:rsid w:val="001B349F"/>
    <w:rsid w:val="001D240B"/>
    <w:rsid w:val="001E28E0"/>
    <w:rsid w:val="002055C7"/>
    <w:rsid w:val="00205DAD"/>
    <w:rsid w:val="002243BD"/>
    <w:rsid w:val="00234933"/>
    <w:rsid w:val="0024535C"/>
    <w:rsid w:val="00261DEE"/>
    <w:rsid w:val="0026768A"/>
    <w:rsid w:val="002733B5"/>
    <w:rsid w:val="002A3E8C"/>
    <w:rsid w:val="002F7431"/>
    <w:rsid w:val="00305F5F"/>
    <w:rsid w:val="00312701"/>
    <w:rsid w:val="00330407"/>
    <w:rsid w:val="003A392B"/>
    <w:rsid w:val="0042051D"/>
    <w:rsid w:val="00427068"/>
    <w:rsid w:val="00435E60"/>
    <w:rsid w:val="0045675D"/>
    <w:rsid w:val="00457FAA"/>
    <w:rsid w:val="00464782"/>
    <w:rsid w:val="00467BE3"/>
    <w:rsid w:val="0047299E"/>
    <w:rsid w:val="004809DE"/>
    <w:rsid w:val="004A3411"/>
    <w:rsid w:val="004A3838"/>
    <w:rsid w:val="004F04E2"/>
    <w:rsid w:val="004F6700"/>
    <w:rsid w:val="004F7B76"/>
    <w:rsid w:val="00514D0A"/>
    <w:rsid w:val="00517B05"/>
    <w:rsid w:val="00523686"/>
    <w:rsid w:val="0052523F"/>
    <w:rsid w:val="00576638"/>
    <w:rsid w:val="005D7DDF"/>
    <w:rsid w:val="00607E76"/>
    <w:rsid w:val="00630B91"/>
    <w:rsid w:val="00697DC1"/>
    <w:rsid w:val="006A1EFE"/>
    <w:rsid w:val="006A41B6"/>
    <w:rsid w:val="006C222F"/>
    <w:rsid w:val="006C5753"/>
    <w:rsid w:val="006C7420"/>
    <w:rsid w:val="006E0401"/>
    <w:rsid w:val="00745D58"/>
    <w:rsid w:val="00747614"/>
    <w:rsid w:val="0075717C"/>
    <w:rsid w:val="00781C2D"/>
    <w:rsid w:val="007938EC"/>
    <w:rsid w:val="00793DE0"/>
    <w:rsid w:val="007A5C29"/>
    <w:rsid w:val="007C2D98"/>
    <w:rsid w:val="007E18B3"/>
    <w:rsid w:val="007E4207"/>
    <w:rsid w:val="007E51D5"/>
    <w:rsid w:val="008352A8"/>
    <w:rsid w:val="00844240"/>
    <w:rsid w:val="008459CB"/>
    <w:rsid w:val="00847DDE"/>
    <w:rsid w:val="008A0F29"/>
    <w:rsid w:val="008A10A4"/>
    <w:rsid w:val="008B3B59"/>
    <w:rsid w:val="008D4BEB"/>
    <w:rsid w:val="009047B8"/>
    <w:rsid w:val="009474AD"/>
    <w:rsid w:val="00947CB4"/>
    <w:rsid w:val="00952F93"/>
    <w:rsid w:val="009E19B3"/>
    <w:rsid w:val="009E6521"/>
    <w:rsid w:val="009E6A14"/>
    <w:rsid w:val="00A150A2"/>
    <w:rsid w:val="00A75C78"/>
    <w:rsid w:val="00B027AE"/>
    <w:rsid w:val="00B14982"/>
    <w:rsid w:val="00B2278B"/>
    <w:rsid w:val="00B452B9"/>
    <w:rsid w:val="00B50F34"/>
    <w:rsid w:val="00B573B6"/>
    <w:rsid w:val="00B71433"/>
    <w:rsid w:val="00B8479C"/>
    <w:rsid w:val="00BA2667"/>
    <w:rsid w:val="00BB3108"/>
    <w:rsid w:val="00BC2290"/>
    <w:rsid w:val="00BC7318"/>
    <w:rsid w:val="00BD2201"/>
    <w:rsid w:val="00C03FB7"/>
    <w:rsid w:val="00C31FB7"/>
    <w:rsid w:val="00C36D20"/>
    <w:rsid w:val="00C56452"/>
    <w:rsid w:val="00C74D66"/>
    <w:rsid w:val="00C837BF"/>
    <w:rsid w:val="00CC4155"/>
    <w:rsid w:val="00CC59D9"/>
    <w:rsid w:val="00CE0DD9"/>
    <w:rsid w:val="00CE3C56"/>
    <w:rsid w:val="00CE7D30"/>
    <w:rsid w:val="00D023B2"/>
    <w:rsid w:val="00D06E0F"/>
    <w:rsid w:val="00D158D6"/>
    <w:rsid w:val="00D44C35"/>
    <w:rsid w:val="00D6018F"/>
    <w:rsid w:val="00D63E17"/>
    <w:rsid w:val="00D64E37"/>
    <w:rsid w:val="00D77180"/>
    <w:rsid w:val="00DA0089"/>
    <w:rsid w:val="00DD4749"/>
    <w:rsid w:val="00DD60EC"/>
    <w:rsid w:val="00DF374F"/>
    <w:rsid w:val="00E2750E"/>
    <w:rsid w:val="00E5170C"/>
    <w:rsid w:val="00E6077B"/>
    <w:rsid w:val="00E61296"/>
    <w:rsid w:val="00E62FF1"/>
    <w:rsid w:val="00E70ED2"/>
    <w:rsid w:val="00E84345"/>
    <w:rsid w:val="00E85B30"/>
    <w:rsid w:val="00ED6CE0"/>
    <w:rsid w:val="00EE746E"/>
    <w:rsid w:val="00EF4E7F"/>
    <w:rsid w:val="00EF6CCF"/>
    <w:rsid w:val="00F05B32"/>
    <w:rsid w:val="00F12A51"/>
    <w:rsid w:val="00F71ACE"/>
    <w:rsid w:val="00F97D33"/>
    <w:rsid w:val="00FA1947"/>
    <w:rsid w:val="00FD2A0C"/>
    <w:rsid w:val="00FE5166"/>
    <w:rsid w:val="00FF24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7538CEAD"/>
  <w15:chartTrackingRefBased/>
  <w15:docId w15:val="{6142C2AF-6C4D-459B-86B9-25F013D83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TEXT"/>
    <w:rsid w:val="00467BE3"/>
    <w:pPr>
      <w:jc w:val="both"/>
    </w:pPr>
    <w:rPr>
      <w:rFonts w:ascii="Trebuchet MS" w:eastAsia="Times New Roman" w:hAnsi="Trebuchet MS" w:cs="Arial"/>
      <w:color w:val="404040"/>
      <w:lang w:eastAsia="cs-CZ"/>
    </w:rPr>
  </w:style>
  <w:style w:type="paragraph" w:styleId="Nadpis1">
    <w:name w:val="heading 1"/>
    <w:basedOn w:val="Normln"/>
    <w:next w:val="Normln"/>
    <w:link w:val="Nadpis1Char"/>
    <w:uiPriority w:val="9"/>
    <w:rsid w:val="00630B91"/>
    <w:pPr>
      <w:keepNext/>
      <w:keepLines/>
      <w:spacing w:before="240"/>
      <w:jc w:val="left"/>
      <w:outlineLvl w:val="0"/>
    </w:pPr>
    <w:rPr>
      <w:rFonts w:asciiTheme="majorHAnsi" w:eastAsiaTheme="majorEastAsia" w:hAnsiTheme="majorHAnsi" w:cstheme="majorBidi"/>
      <w:color w:val="2F5496" w:themeColor="accent1" w:themeShade="BF"/>
      <w:sz w:val="32"/>
      <w:szCs w:val="32"/>
      <w:lang w:eastAsia="en-US"/>
    </w:rPr>
  </w:style>
  <w:style w:type="paragraph" w:styleId="Nadpis2">
    <w:name w:val="heading 2"/>
    <w:basedOn w:val="Normln"/>
    <w:next w:val="Normln"/>
    <w:link w:val="Nadpis2Char"/>
    <w:uiPriority w:val="9"/>
    <w:semiHidden/>
    <w:unhideWhenUsed/>
    <w:rsid w:val="000F42AB"/>
    <w:pPr>
      <w:keepNext/>
      <w:keepLines/>
      <w:spacing w:before="40"/>
      <w:jc w:val="left"/>
      <w:outlineLvl w:val="1"/>
    </w:pPr>
    <w:rPr>
      <w:rFonts w:asciiTheme="majorHAnsi" w:eastAsiaTheme="majorEastAsia" w:hAnsiTheme="majorHAnsi" w:cstheme="majorBidi"/>
      <w:color w:val="2F5496" w:themeColor="accent1" w:themeShade="BF"/>
      <w:sz w:val="26"/>
      <w:szCs w:val="26"/>
      <w:lang w:eastAsia="en-US"/>
    </w:rPr>
  </w:style>
  <w:style w:type="paragraph" w:styleId="Nadpis3">
    <w:name w:val="heading 3"/>
    <w:basedOn w:val="Normln"/>
    <w:next w:val="Normln"/>
    <w:link w:val="Nadpis3Char"/>
    <w:uiPriority w:val="9"/>
    <w:semiHidden/>
    <w:unhideWhenUsed/>
    <w:qFormat/>
    <w:rsid w:val="00EF4E7F"/>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30B91"/>
    <w:rPr>
      <w:rFonts w:asciiTheme="majorHAnsi" w:eastAsiaTheme="majorEastAsia" w:hAnsiTheme="majorHAnsi" w:cstheme="majorBidi"/>
      <w:color w:val="2F5496" w:themeColor="accent1" w:themeShade="BF"/>
      <w:sz w:val="32"/>
      <w:szCs w:val="32"/>
    </w:rPr>
  </w:style>
  <w:style w:type="paragraph" w:customStyle="1" w:styleId="Odrkysmezerami">
    <w:name w:val="Odrážky s mezerami"/>
    <w:basedOn w:val="BDObullet1"/>
    <w:uiPriority w:val="1"/>
    <w:qFormat/>
    <w:rsid w:val="00947CB4"/>
    <w:pPr>
      <w:ind w:hanging="255"/>
    </w:pPr>
    <w:rPr>
      <w:rFonts w:ascii="Times New Roman" w:hAnsi="Times New Roman" w:cs="Times New Roman"/>
    </w:rPr>
  </w:style>
  <w:style w:type="paragraph" w:styleId="Bezmezer">
    <w:name w:val="No Spacing"/>
    <w:aliases w:val="Odrážky"/>
    <w:uiPriority w:val="1"/>
    <w:rsid w:val="00A150A2"/>
    <w:pPr>
      <w:numPr>
        <w:numId w:val="1"/>
      </w:numPr>
    </w:pPr>
    <w:rPr>
      <w:color w:val="000000" w:themeColor="text1"/>
    </w:rPr>
  </w:style>
  <w:style w:type="paragraph" w:styleId="Odstavecseseznamem">
    <w:name w:val="List Paragraph"/>
    <w:basedOn w:val="Normln"/>
    <w:link w:val="OdstavecseseznamemChar"/>
    <w:uiPriority w:val="34"/>
    <w:qFormat/>
    <w:rsid w:val="000F42AB"/>
    <w:pPr>
      <w:spacing w:after="120"/>
      <w:ind w:left="720"/>
      <w:contextualSpacing/>
      <w:jc w:val="left"/>
    </w:pPr>
    <w:rPr>
      <w:rFonts w:asciiTheme="minorHAnsi" w:eastAsiaTheme="minorEastAsia" w:hAnsiTheme="minorHAnsi" w:cstheme="minorBidi"/>
      <w:szCs w:val="22"/>
    </w:rPr>
  </w:style>
  <w:style w:type="character" w:customStyle="1" w:styleId="OdstavecseseznamemChar">
    <w:name w:val="Odstavec se seznamem Char"/>
    <w:basedOn w:val="Standardnpsmoodstavce"/>
    <w:link w:val="Odstavecseseznamem"/>
    <w:uiPriority w:val="34"/>
    <w:rsid w:val="000F42AB"/>
    <w:rPr>
      <w:rFonts w:asciiTheme="minorHAnsi" w:eastAsiaTheme="minorEastAsia" w:hAnsiTheme="minorHAnsi"/>
      <w:color w:val="404040"/>
      <w:szCs w:val="22"/>
      <w:lang w:eastAsia="cs-CZ"/>
    </w:rPr>
  </w:style>
  <w:style w:type="paragraph" w:customStyle="1" w:styleId="PODNADPIS1">
    <w:name w:val="PODNADPIS 1"/>
    <w:basedOn w:val="BDO1nadpis"/>
    <w:next w:val="Normln"/>
    <w:link w:val="PODNADPIS1Char"/>
    <w:qFormat/>
    <w:rsid w:val="00EE746E"/>
    <w:pPr>
      <w:ind w:left="0"/>
    </w:pPr>
    <w:rPr>
      <w:rFonts w:ascii="Times New Roman" w:hAnsi="Times New Roman" w:cs="Times New Roman"/>
      <w:color w:val="000000" w:themeColor="text1"/>
    </w:rPr>
  </w:style>
  <w:style w:type="character" w:customStyle="1" w:styleId="PODNADPIS1Char">
    <w:name w:val="PODNADPIS 1 Char"/>
    <w:basedOn w:val="OdstavecseseznamemChar"/>
    <w:link w:val="PODNADPIS1"/>
    <w:rsid w:val="00EE746E"/>
    <w:rPr>
      <w:rFonts w:ascii="Times New Roman" w:eastAsia="Times New Roman" w:hAnsi="Times New Roman" w:cs="Times New Roman"/>
      <w:b/>
      <w:color w:val="000000" w:themeColor="text1"/>
      <w:szCs w:val="22"/>
      <w:lang w:eastAsia="cs-CZ"/>
    </w:rPr>
  </w:style>
  <w:style w:type="character" w:customStyle="1" w:styleId="Nadpis2Char">
    <w:name w:val="Nadpis 2 Char"/>
    <w:basedOn w:val="Standardnpsmoodstavce"/>
    <w:link w:val="Nadpis2"/>
    <w:uiPriority w:val="9"/>
    <w:semiHidden/>
    <w:rsid w:val="000F42AB"/>
    <w:rPr>
      <w:rFonts w:asciiTheme="majorHAnsi" w:eastAsiaTheme="majorEastAsia" w:hAnsiTheme="majorHAnsi" w:cstheme="majorBidi"/>
      <w:color w:val="2F5496" w:themeColor="accent1" w:themeShade="BF"/>
      <w:sz w:val="26"/>
      <w:szCs w:val="26"/>
    </w:rPr>
  </w:style>
  <w:style w:type="paragraph" w:customStyle="1" w:styleId="PODNADPIS2">
    <w:name w:val="PODNADPIS 2"/>
    <w:basedOn w:val="Odstavecseseznamem"/>
    <w:next w:val="Normln"/>
    <w:link w:val="PODNADPIS2Char"/>
    <w:qFormat/>
    <w:rsid w:val="000F42AB"/>
    <w:pPr>
      <w:numPr>
        <w:ilvl w:val="2"/>
        <w:numId w:val="5"/>
      </w:numPr>
      <w:outlineLvl w:val="2"/>
    </w:pPr>
  </w:style>
  <w:style w:type="character" w:customStyle="1" w:styleId="PODNADPIS2Char">
    <w:name w:val="PODNADPIS 2 Char"/>
    <w:basedOn w:val="OdstavecseseznamemChar"/>
    <w:link w:val="PODNADPIS2"/>
    <w:rsid w:val="000F42AB"/>
    <w:rPr>
      <w:rFonts w:asciiTheme="minorHAnsi" w:eastAsiaTheme="minorEastAsia" w:hAnsiTheme="minorHAnsi"/>
      <w:color w:val="404040"/>
      <w:szCs w:val="22"/>
      <w:lang w:eastAsia="cs-CZ"/>
    </w:rPr>
  </w:style>
  <w:style w:type="paragraph" w:styleId="Seznam">
    <w:name w:val="List"/>
    <w:basedOn w:val="Normln"/>
    <w:uiPriority w:val="99"/>
    <w:semiHidden/>
    <w:unhideWhenUsed/>
    <w:rsid w:val="000F42AB"/>
    <w:pPr>
      <w:spacing w:after="120"/>
      <w:ind w:left="283" w:hanging="283"/>
      <w:contextualSpacing/>
      <w:jc w:val="left"/>
    </w:pPr>
    <w:rPr>
      <w:rFonts w:asciiTheme="minorHAnsi" w:eastAsiaTheme="minorEastAsia" w:hAnsiTheme="minorHAnsi" w:cstheme="minorBidi"/>
      <w:szCs w:val="22"/>
    </w:rPr>
  </w:style>
  <w:style w:type="paragraph" w:customStyle="1" w:styleId="SeznamVet">
    <w:name w:val="Seznam/Výčet"/>
    <w:basedOn w:val="Seznam"/>
    <w:uiPriority w:val="1"/>
    <w:qFormat/>
    <w:rsid w:val="000F42AB"/>
    <w:pPr>
      <w:numPr>
        <w:numId w:val="4"/>
      </w:numPr>
    </w:pPr>
  </w:style>
  <w:style w:type="paragraph" w:customStyle="1" w:styleId="NADPISBDO1">
    <w:name w:val="NADPIS BDO 1"/>
    <w:basedOn w:val="Odstavecseseznamem"/>
    <w:next w:val="Normln"/>
    <w:link w:val="NADPISBDO1Char"/>
    <w:rsid w:val="00A150A2"/>
    <w:pPr>
      <w:numPr>
        <w:numId w:val="5"/>
      </w:numPr>
      <w:contextualSpacing w:val="0"/>
      <w:outlineLvl w:val="0"/>
    </w:pPr>
    <w:rPr>
      <w:b/>
      <w:caps/>
      <w:color w:val="44546A" w:themeColor="text2"/>
      <w:sz w:val="24"/>
    </w:rPr>
  </w:style>
  <w:style w:type="character" w:customStyle="1" w:styleId="NADPISBDO1Char">
    <w:name w:val="NADPIS BDO 1 Char"/>
    <w:basedOn w:val="OdstavecseseznamemChar"/>
    <w:link w:val="NADPISBDO1"/>
    <w:rsid w:val="00A150A2"/>
    <w:rPr>
      <w:rFonts w:asciiTheme="minorHAnsi" w:eastAsiaTheme="minorEastAsia" w:hAnsiTheme="minorHAnsi"/>
      <w:b/>
      <w:caps/>
      <w:color w:val="44546A" w:themeColor="text2"/>
      <w:sz w:val="24"/>
      <w:szCs w:val="22"/>
      <w:lang w:eastAsia="cs-CZ"/>
    </w:rPr>
  </w:style>
  <w:style w:type="character" w:styleId="Hypertextovodkaz">
    <w:name w:val="Hyperlink"/>
    <w:basedOn w:val="Standardnpsmoodstavce"/>
    <w:uiPriority w:val="24"/>
    <w:rsid w:val="004F7B76"/>
    <w:rPr>
      <w:color w:val="E7E6E6" w:themeColor="background2"/>
      <w:u w:val="single"/>
    </w:rPr>
  </w:style>
  <w:style w:type="character" w:styleId="Sledovanodkaz">
    <w:name w:val="FollowedHyperlink"/>
    <w:basedOn w:val="Standardnpsmoodstavce"/>
    <w:uiPriority w:val="25"/>
    <w:rsid w:val="004F7B76"/>
    <w:rPr>
      <w:color w:val="A5A5A5" w:themeColor="accent3"/>
      <w:u w:val="single"/>
    </w:rPr>
  </w:style>
  <w:style w:type="paragraph" w:customStyle="1" w:styleId="BDObodytext">
    <w:name w:val="BDO_body text"/>
    <w:basedOn w:val="Normln"/>
    <w:link w:val="BDObodytextChar"/>
    <w:rsid w:val="00793DE0"/>
    <w:pPr>
      <w:jc w:val="left"/>
    </w:pPr>
    <w:rPr>
      <w:color w:val="auto"/>
    </w:rPr>
  </w:style>
  <w:style w:type="character" w:customStyle="1" w:styleId="BDObodytextChar">
    <w:name w:val="BDO_body text Char"/>
    <w:basedOn w:val="Standardnpsmoodstavce"/>
    <w:link w:val="BDObodytext"/>
    <w:rsid w:val="00793DE0"/>
    <w:rPr>
      <w:rFonts w:ascii="Trebuchet MS" w:eastAsia="Times New Roman" w:hAnsi="Trebuchet MS" w:cs="Arial"/>
      <w:lang w:eastAsia="cs-CZ"/>
    </w:rPr>
  </w:style>
  <w:style w:type="paragraph" w:styleId="Obsah1">
    <w:name w:val="toc 1"/>
    <w:aliases w:val="CRFi Obsah 1"/>
    <w:basedOn w:val="Normln"/>
    <w:next w:val="Normln"/>
    <w:autoRedefine/>
    <w:uiPriority w:val="39"/>
    <w:rsid w:val="00FA1947"/>
    <w:pPr>
      <w:spacing w:after="60"/>
      <w:jc w:val="left"/>
    </w:pPr>
    <w:rPr>
      <w:rFonts w:asciiTheme="minorHAnsi" w:hAnsiTheme="minorHAnsi"/>
      <w:b/>
      <w:bCs/>
      <w:caps/>
    </w:rPr>
  </w:style>
  <w:style w:type="paragraph" w:styleId="Obsah2">
    <w:name w:val="toc 2"/>
    <w:aliases w:val="CRFi Obsah 2"/>
    <w:basedOn w:val="Normln"/>
    <w:next w:val="Normln"/>
    <w:autoRedefine/>
    <w:uiPriority w:val="39"/>
    <w:rsid w:val="006C5753"/>
    <w:pPr>
      <w:ind w:left="200"/>
      <w:jc w:val="left"/>
    </w:pPr>
    <w:rPr>
      <w:rFonts w:asciiTheme="minorHAnsi" w:hAnsiTheme="minorHAnsi"/>
      <w:smallCaps/>
    </w:rPr>
  </w:style>
  <w:style w:type="paragraph" w:styleId="Obsah3">
    <w:name w:val="toc 3"/>
    <w:aliases w:val="CRFi Obsah 3"/>
    <w:basedOn w:val="Normln"/>
    <w:next w:val="Normln"/>
    <w:autoRedefine/>
    <w:uiPriority w:val="39"/>
    <w:rsid w:val="006C5753"/>
    <w:pPr>
      <w:ind w:left="400"/>
      <w:jc w:val="left"/>
    </w:pPr>
    <w:rPr>
      <w:rFonts w:asciiTheme="minorHAnsi" w:hAnsiTheme="minorHAnsi"/>
      <w:i/>
      <w:iCs/>
    </w:rPr>
  </w:style>
  <w:style w:type="paragraph" w:customStyle="1" w:styleId="BDOObsah">
    <w:name w:val="BDO_Obsah"/>
    <w:basedOn w:val="Normln"/>
    <w:link w:val="BDOObsahChar"/>
    <w:rsid w:val="006C5753"/>
    <w:pPr>
      <w:jc w:val="left"/>
    </w:pPr>
    <w:rPr>
      <w:b/>
      <w:sz w:val="28"/>
      <w:szCs w:val="28"/>
    </w:rPr>
  </w:style>
  <w:style w:type="character" w:customStyle="1" w:styleId="BDOObsahChar">
    <w:name w:val="BDO_Obsah Char"/>
    <w:basedOn w:val="Standardnpsmoodstavce"/>
    <w:link w:val="BDOObsah"/>
    <w:rsid w:val="006C5753"/>
    <w:rPr>
      <w:rFonts w:ascii="Trebuchet MS" w:eastAsia="Times New Roman" w:hAnsi="Trebuchet MS" w:cs="Arial"/>
      <w:b/>
      <w:color w:val="404040"/>
      <w:sz w:val="28"/>
      <w:szCs w:val="28"/>
      <w:lang w:eastAsia="cs-CZ"/>
    </w:rPr>
  </w:style>
  <w:style w:type="character" w:styleId="Odkaznakoment">
    <w:name w:val="annotation reference"/>
    <w:rsid w:val="00EF4E7F"/>
    <w:rPr>
      <w:sz w:val="16"/>
      <w:szCs w:val="16"/>
    </w:rPr>
  </w:style>
  <w:style w:type="paragraph" w:styleId="Textkomente">
    <w:name w:val="annotation text"/>
    <w:basedOn w:val="Normln"/>
    <w:link w:val="TextkomenteChar"/>
    <w:rsid w:val="00EF4E7F"/>
  </w:style>
  <w:style w:type="character" w:customStyle="1" w:styleId="TextkomenteChar">
    <w:name w:val="Text komentáře Char"/>
    <w:basedOn w:val="Standardnpsmoodstavce"/>
    <w:link w:val="Textkomente"/>
    <w:rsid w:val="00EF4E7F"/>
    <w:rPr>
      <w:rFonts w:ascii="Trebuchet MS" w:eastAsia="Times New Roman" w:hAnsi="Trebuchet MS" w:cs="Arial"/>
      <w:color w:val="404040"/>
      <w:lang w:eastAsia="cs-CZ"/>
    </w:rPr>
  </w:style>
  <w:style w:type="paragraph" w:customStyle="1" w:styleId="Hlavnnadpis">
    <w:name w:val="Hlavní nadpis"/>
    <w:basedOn w:val="Nadpis1"/>
    <w:link w:val="HlavnnadpisChar"/>
    <w:qFormat/>
    <w:rsid w:val="00464782"/>
    <w:pPr>
      <w:keepLines w:val="0"/>
      <w:numPr>
        <w:numId w:val="18"/>
      </w:numPr>
      <w:spacing w:after="240"/>
    </w:pPr>
    <w:rPr>
      <w:rFonts w:ascii="Times New Roman" w:eastAsia="Times New Roman" w:hAnsi="Times New Roman" w:cs="Times New Roman"/>
      <w:b/>
      <w:smallCaps/>
      <w:color w:val="000000" w:themeColor="text1"/>
      <w:kern w:val="32"/>
      <w:sz w:val="28"/>
      <w:szCs w:val="28"/>
      <w:lang w:eastAsia="cs-CZ"/>
    </w:rPr>
  </w:style>
  <w:style w:type="paragraph" w:customStyle="1" w:styleId="BDO1nadpis">
    <w:name w:val="BDO_1. nadpis"/>
    <w:basedOn w:val="Nadpis2"/>
    <w:link w:val="BDO1nadpisChar"/>
    <w:rsid w:val="00EF4E7F"/>
    <w:pPr>
      <w:keepLines w:val="0"/>
      <w:numPr>
        <w:ilvl w:val="1"/>
        <w:numId w:val="18"/>
      </w:numPr>
      <w:spacing w:before="360" w:after="360"/>
    </w:pPr>
    <w:rPr>
      <w:rFonts w:ascii="Trebuchet MS" w:eastAsia="Times New Roman" w:hAnsi="Trebuchet MS" w:cs="Arial"/>
      <w:b/>
      <w:color w:val="404040"/>
      <w:sz w:val="20"/>
      <w:szCs w:val="20"/>
      <w:lang w:eastAsia="cs-CZ"/>
    </w:rPr>
  </w:style>
  <w:style w:type="character" w:customStyle="1" w:styleId="HlavnnadpisChar">
    <w:name w:val="Hlavní nadpis Char"/>
    <w:basedOn w:val="Standardnpsmoodstavce"/>
    <w:link w:val="Hlavnnadpis"/>
    <w:rsid w:val="00464782"/>
    <w:rPr>
      <w:rFonts w:ascii="Times New Roman" w:eastAsia="Times New Roman" w:hAnsi="Times New Roman" w:cs="Times New Roman"/>
      <w:b/>
      <w:smallCaps/>
      <w:color w:val="000000" w:themeColor="text1"/>
      <w:kern w:val="32"/>
      <w:sz w:val="28"/>
      <w:szCs w:val="28"/>
      <w:lang w:eastAsia="cs-CZ"/>
    </w:rPr>
  </w:style>
  <w:style w:type="character" w:customStyle="1" w:styleId="BDO1nadpisChar">
    <w:name w:val="BDO_1. nadpis Char"/>
    <w:basedOn w:val="Standardnpsmoodstavce"/>
    <w:link w:val="BDO1nadpis"/>
    <w:rsid w:val="00EF4E7F"/>
    <w:rPr>
      <w:rFonts w:ascii="Trebuchet MS" w:eastAsia="Times New Roman" w:hAnsi="Trebuchet MS" w:cs="Arial"/>
      <w:b/>
      <w:color w:val="404040"/>
      <w:lang w:eastAsia="cs-CZ"/>
    </w:rPr>
  </w:style>
  <w:style w:type="paragraph" w:customStyle="1" w:styleId="BDO11nadpis">
    <w:name w:val="BDO_1.1 nadpis"/>
    <w:basedOn w:val="Nadpis3"/>
    <w:link w:val="BDO11nadpisChar"/>
    <w:rsid w:val="00EF4E7F"/>
    <w:pPr>
      <w:keepLines w:val="0"/>
      <w:numPr>
        <w:ilvl w:val="2"/>
        <w:numId w:val="18"/>
      </w:numPr>
      <w:tabs>
        <w:tab w:val="num" w:pos="360"/>
      </w:tabs>
      <w:spacing w:before="0"/>
      <w:ind w:left="0" w:hanging="360"/>
      <w:jc w:val="left"/>
    </w:pPr>
    <w:rPr>
      <w:rFonts w:ascii="Trebuchet MS" w:eastAsia="Times New Roman" w:hAnsi="Trebuchet MS" w:cs="Arial"/>
      <w:color w:val="404040"/>
      <w:sz w:val="20"/>
      <w:szCs w:val="20"/>
    </w:rPr>
  </w:style>
  <w:style w:type="character" w:customStyle="1" w:styleId="Nadpis3Char">
    <w:name w:val="Nadpis 3 Char"/>
    <w:basedOn w:val="Standardnpsmoodstavce"/>
    <w:link w:val="Nadpis3"/>
    <w:uiPriority w:val="9"/>
    <w:semiHidden/>
    <w:rsid w:val="00EF4E7F"/>
    <w:rPr>
      <w:rFonts w:asciiTheme="majorHAnsi" w:eastAsiaTheme="majorEastAsia" w:hAnsiTheme="majorHAnsi" w:cstheme="majorBidi"/>
      <w:color w:val="1F3763" w:themeColor="accent1" w:themeShade="7F"/>
      <w:sz w:val="24"/>
      <w:szCs w:val="24"/>
      <w:lang w:eastAsia="cs-CZ"/>
    </w:rPr>
  </w:style>
  <w:style w:type="paragraph" w:customStyle="1" w:styleId="BDONormal">
    <w:name w:val="BDO_Normal"/>
    <w:link w:val="BDONormalChar"/>
    <w:rsid w:val="00745D58"/>
    <w:rPr>
      <w:rFonts w:ascii="Trebuchet MS" w:eastAsia="Times New Roman" w:hAnsi="Trebuchet MS" w:cs="Arial"/>
      <w:color w:val="404040"/>
      <w:szCs w:val="24"/>
      <w:lang w:val="en-GB" w:eastAsia="en-GB"/>
    </w:rPr>
  </w:style>
  <w:style w:type="character" w:customStyle="1" w:styleId="BDONormalChar">
    <w:name w:val="BDO_Normal Char"/>
    <w:basedOn w:val="Standardnpsmoodstavce"/>
    <w:link w:val="BDONormal"/>
    <w:rsid w:val="00745D58"/>
    <w:rPr>
      <w:rFonts w:ascii="Trebuchet MS" w:eastAsia="Times New Roman" w:hAnsi="Trebuchet MS" w:cs="Arial"/>
      <w:color w:val="404040"/>
      <w:szCs w:val="24"/>
      <w:lang w:val="en-GB" w:eastAsia="en-GB"/>
    </w:rPr>
  </w:style>
  <w:style w:type="paragraph" w:customStyle="1" w:styleId="BDObullet1">
    <w:name w:val="BDO_bullet 1"/>
    <w:basedOn w:val="Normln"/>
    <w:link w:val="BDObullet1Char"/>
    <w:rsid w:val="00745D58"/>
    <w:pPr>
      <w:numPr>
        <w:numId w:val="20"/>
      </w:numPr>
      <w:jc w:val="left"/>
    </w:pPr>
  </w:style>
  <w:style w:type="character" w:customStyle="1" w:styleId="BDO11nadpisChar">
    <w:name w:val="BDO_1.1 nadpis Char"/>
    <w:basedOn w:val="Standardnpsmoodstavce"/>
    <w:link w:val="BDO11nadpis"/>
    <w:rsid w:val="00745D58"/>
    <w:rPr>
      <w:rFonts w:ascii="Trebuchet MS" w:eastAsia="Times New Roman" w:hAnsi="Trebuchet MS" w:cs="Arial"/>
      <w:color w:val="404040"/>
      <w:lang w:eastAsia="cs-CZ"/>
    </w:rPr>
  </w:style>
  <w:style w:type="paragraph" w:customStyle="1" w:styleId="BDObullet2">
    <w:name w:val="BDO_bullet 2"/>
    <w:basedOn w:val="BDObullet1"/>
    <w:rsid w:val="00745D58"/>
    <w:pPr>
      <w:numPr>
        <w:ilvl w:val="1"/>
      </w:numPr>
      <w:tabs>
        <w:tab w:val="clear" w:pos="1440"/>
        <w:tab w:val="num" w:pos="360"/>
      </w:tabs>
      <w:ind w:left="397" w:hanging="397"/>
    </w:pPr>
  </w:style>
  <w:style w:type="character" w:customStyle="1" w:styleId="BDObullet1Char">
    <w:name w:val="BDO_bullet 1 Char"/>
    <w:basedOn w:val="Standardnpsmoodstavce"/>
    <w:link w:val="BDObullet1"/>
    <w:rsid w:val="00745D58"/>
    <w:rPr>
      <w:rFonts w:ascii="Trebuchet MS" w:eastAsia="Times New Roman" w:hAnsi="Trebuchet MS" w:cs="Arial"/>
      <w:color w:val="404040"/>
      <w:lang w:eastAsia="cs-CZ"/>
    </w:rPr>
  </w:style>
  <w:style w:type="paragraph" w:customStyle="1" w:styleId="BDObullet3">
    <w:name w:val="BDO_bullet 3"/>
    <w:basedOn w:val="BDObullet2"/>
    <w:rsid w:val="00745D58"/>
    <w:pPr>
      <w:numPr>
        <w:ilvl w:val="2"/>
      </w:numPr>
      <w:tabs>
        <w:tab w:val="clear" w:pos="2160"/>
        <w:tab w:val="num" w:pos="360"/>
      </w:tabs>
      <w:ind w:left="1080" w:hanging="720"/>
    </w:pPr>
  </w:style>
  <w:style w:type="paragraph" w:customStyle="1" w:styleId="BDO111nadpis">
    <w:name w:val="BDO_1.1.1 nadpis"/>
    <w:basedOn w:val="BDObodytext"/>
    <w:link w:val="BDO111nadpisChar"/>
    <w:rsid w:val="00082CE8"/>
    <w:rPr>
      <w:color w:val="404040"/>
    </w:rPr>
  </w:style>
  <w:style w:type="character" w:customStyle="1" w:styleId="BDO111nadpisChar">
    <w:name w:val="BDO_1.1.1 nadpis Char"/>
    <w:basedOn w:val="BDO11nadpisChar"/>
    <w:link w:val="BDO111nadpis"/>
    <w:rsid w:val="00082CE8"/>
    <w:rPr>
      <w:rFonts w:ascii="Trebuchet MS" w:eastAsia="Times New Roman" w:hAnsi="Trebuchet MS" w:cs="Arial"/>
      <w:color w:val="404040"/>
      <w:lang w:eastAsia="cs-CZ"/>
    </w:rPr>
  </w:style>
  <w:style w:type="character" w:styleId="Zstupntext">
    <w:name w:val="Placeholder Text"/>
    <w:basedOn w:val="Standardnpsmoodstavce"/>
    <w:uiPriority w:val="99"/>
    <w:semiHidden/>
    <w:rsid w:val="007A5C29"/>
    <w:rPr>
      <w:color w:val="808080"/>
    </w:rPr>
  </w:style>
  <w:style w:type="paragraph" w:styleId="Zpat">
    <w:name w:val="footer"/>
    <w:basedOn w:val="Normln"/>
    <w:link w:val="ZpatChar"/>
    <w:uiPriority w:val="99"/>
    <w:rsid w:val="00BC2290"/>
    <w:pPr>
      <w:tabs>
        <w:tab w:val="center" w:pos="4536"/>
        <w:tab w:val="right" w:pos="9072"/>
      </w:tabs>
    </w:pPr>
  </w:style>
  <w:style w:type="character" w:customStyle="1" w:styleId="ZpatChar">
    <w:name w:val="Zápatí Char"/>
    <w:basedOn w:val="Standardnpsmoodstavce"/>
    <w:link w:val="Zpat"/>
    <w:uiPriority w:val="99"/>
    <w:rsid w:val="00BC2290"/>
    <w:rPr>
      <w:rFonts w:ascii="Trebuchet MS" w:eastAsia="Times New Roman" w:hAnsi="Trebuchet MS" w:cs="Arial"/>
      <w:color w:val="404040"/>
      <w:lang w:eastAsia="cs-CZ"/>
    </w:rPr>
  </w:style>
  <w:style w:type="paragraph" w:styleId="Textpoznpodarou">
    <w:name w:val="footnote text"/>
    <w:aliases w:val="Schriftart: 9 pt,Schriftart: 10 pt,Schriftart: 8 pt,CRFi Text pozn. pod čarou,FT,fn,ft,TP Footnote Text,Char1,FN,Text pozn. pod čarou_Brabenec,Pozn.pod čarou,Testo_note,Footnote Text Char1,Footnote Text Char Char,fn Char Char,f"/>
    <w:basedOn w:val="Normln"/>
    <w:link w:val="TextpoznpodarouChar"/>
    <w:uiPriority w:val="99"/>
    <w:rsid w:val="007E4207"/>
    <w:pPr>
      <w:ind w:left="142" w:hanging="142"/>
    </w:pPr>
    <w:rPr>
      <w:i/>
      <w:sz w:val="18"/>
    </w:rPr>
  </w:style>
  <w:style w:type="character" w:customStyle="1" w:styleId="TextpoznpodarouChar">
    <w:name w:val="Text pozn. pod čarou Char"/>
    <w:aliases w:val="Schriftart: 9 pt Char,Schriftart: 10 pt Char,Schriftart: 8 pt Char,CRFi Text pozn. pod čarou Char,FT Char,fn Char,ft Char,TP Footnote Text Char,Char1 Char,FN Char,Text pozn. pod čarou_Brabenec Char,Pozn.pod čarou Char,f Char"/>
    <w:basedOn w:val="Standardnpsmoodstavce"/>
    <w:link w:val="Textpoznpodarou"/>
    <w:uiPriority w:val="99"/>
    <w:rsid w:val="007E4207"/>
    <w:rPr>
      <w:rFonts w:ascii="Trebuchet MS" w:eastAsia="Times New Roman" w:hAnsi="Trebuchet MS" w:cs="Arial"/>
      <w:i/>
      <w:color w:val="404040"/>
      <w:sz w:val="18"/>
      <w:lang w:eastAsia="cs-CZ"/>
    </w:rPr>
  </w:style>
  <w:style w:type="character" w:styleId="Znakapoznpodarou">
    <w:name w:val="footnote reference"/>
    <w:aliases w:val="fr,Footnote Reference new,TP Footnote Reference,FC,CRFi Značka pozn. pod čarou,fr + (Latin) Arial,(Asian) Arial,Black"/>
    <w:uiPriority w:val="99"/>
    <w:rsid w:val="007E4207"/>
    <w:rPr>
      <w:vertAlign w:val="superscript"/>
    </w:rPr>
  </w:style>
  <w:style w:type="paragraph" w:customStyle="1" w:styleId="StylArial12bZarovnatdobloku">
    <w:name w:val="Styl Arial 12 b. Zarovnat do bloku"/>
    <w:basedOn w:val="Normln"/>
    <w:rsid w:val="007E4207"/>
    <w:rPr>
      <w:rFonts w:ascii="Times New Roman" w:hAnsi="Times New Roman"/>
    </w:rPr>
  </w:style>
  <w:style w:type="paragraph" w:styleId="Zkladntext">
    <w:name w:val="Body Text"/>
    <w:basedOn w:val="Normln"/>
    <w:link w:val="ZkladntextChar"/>
    <w:rsid w:val="00C36D20"/>
    <w:pPr>
      <w:ind w:firstLine="284"/>
    </w:pPr>
    <w:rPr>
      <w:snapToGrid w:val="0"/>
      <w:color w:val="000000"/>
    </w:rPr>
  </w:style>
  <w:style w:type="character" w:customStyle="1" w:styleId="ZkladntextChar">
    <w:name w:val="Základní text Char"/>
    <w:basedOn w:val="Standardnpsmoodstavce"/>
    <w:link w:val="Zkladntext"/>
    <w:rsid w:val="00C36D20"/>
    <w:rPr>
      <w:rFonts w:ascii="Trebuchet MS" w:eastAsia="Times New Roman" w:hAnsi="Trebuchet MS" w:cs="Arial"/>
      <w:snapToGrid w:val="0"/>
      <w:color w:val="000000"/>
      <w:lang w:eastAsia="cs-CZ"/>
    </w:rPr>
  </w:style>
  <w:style w:type="paragraph" w:styleId="Revize">
    <w:name w:val="Revision"/>
    <w:hidden/>
    <w:uiPriority w:val="99"/>
    <w:semiHidden/>
    <w:rsid w:val="00330407"/>
    <w:rPr>
      <w:rFonts w:ascii="Trebuchet MS" w:eastAsia="Times New Roman" w:hAnsi="Trebuchet MS" w:cs="Arial"/>
      <w:color w:val="404040"/>
      <w:lang w:eastAsia="cs-CZ"/>
    </w:rPr>
  </w:style>
  <w:style w:type="paragraph" w:styleId="Zhlav">
    <w:name w:val="header"/>
    <w:basedOn w:val="Normln"/>
    <w:link w:val="ZhlavChar"/>
    <w:uiPriority w:val="99"/>
    <w:unhideWhenUsed/>
    <w:rsid w:val="00C03FB7"/>
    <w:pPr>
      <w:tabs>
        <w:tab w:val="center" w:pos="4536"/>
        <w:tab w:val="right" w:pos="9072"/>
      </w:tabs>
    </w:pPr>
  </w:style>
  <w:style w:type="character" w:customStyle="1" w:styleId="ZhlavChar">
    <w:name w:val="Záhlaví Char"/>
    <w:basedOn w:val="Standardnpsmoodstavce"/>
    <w:link w:val="Zhlav"/>
    <w:uiPriority w:val="99"/>
    <w:rsid w:val="00C03FB7"/>
    <w:rPr>
      <w:rFonts w:ascii="Trebuchet MS" w:eastAsia="Times New Roman" w:hAnsi="Trebuchet MS" w:cs="Arial"/>
      <w:color w:val="404040"/>
      <w:lang w:eastAsia="cs-CZ"/>
    </w:rPr>
  </w:style>
  <w:style w:type="paragraph" w:styleId="Obsah4">
    <w:name w:val="toc 4"/>
    <w:basedOn w:val="Normln"/>
    <w:next w:val="Normln"/>
    <w:autoRedefine/>
    <w:uiPriority w:val="39"/>
    <w:unhideWhenUsed/>
    <w:rsid w:val="00FA1947"/>
    <w:pPr>
      <w:ind w:left="600"/>
      <w:jc w:val="left"/>
    </w:pPr>
    <w:rPr>
      <w:rFonts w:asciiTheme="minorHAnsi" w:hAnsiTheme="minorHAnsi"/>
      <w:sz w:val="18"/>
      <w:szCs w:val="18"/>
    </w:rPr>
  </w:style>
  <w:style w:type="paragraph" w:styleId="Obsah5">
    <w:name w:val="toc 5"/>
    <w:basedOn w:val="Normln"/>
    <w:next w:val="Normln"/>
    <w:autoRedefine/>
    <w:uiPriority w:val="39"/>
    <w:unhideWhenUsed/>
    <w:rsid w:val="00FA1947"/>
    <w:pPr>
      <w:ind w:left="800"/>
      <w:jc w:val="left"/>
    </w:pPr>
    <w:rPr>
      <w:rFonts w:asciiTheme="minorHAnsi" w:hAnsiTheme="minorHAnsi"/>
      <w:sz w:val="18"/>
      <w:szCs w:val="18"/>
    </w:rPr>
  </w:style>
  <w:style w:type="paragraph" w:styleId="Obsah6">
    <w:name w:val="toc 6"/>
    <w:basedOn w:val="Normln"/>
    <w:next w:val="Normln"/>
    <w:autoRedefine/>
    <w:uiPriority w:val="39"/>
    <w:unhideWhenUsed/>
    <w:rsid w:val="00FA1947"/>
    <w:pPr>
      <w:ind w:left="1000"/>
      <w:jc w:val="left"/>
    </w:pPr>
    <w:rPr>
      <w:rFonts w:asciiTheme="minorHAnsi" w:hAnsiTheme="minorHAnsi"/>
      <w:sz w:val="18"/>
      <w:szCs w:val="18"/>
    </w:rPr>
  </w:style>
  <w:style w:type="paragraph" w:styleId="Obsah7">
    <w:name w:val="toc 7"/>
    <w:basedOn w:val="Normln"/>
    <w:next w:val="Normln"/>
    <w:autoRedefine/>
    <w:uiPriority w:val="39"/>
    <w:unhideWhenUsed/>
    <w:rsid w:val="00FA1947"/>
    <w:pPr>
      <w:ind w:left="1200"/>
      <w:jc w:val="left"/>
    </w:pPr>
    <w:rPr>
      <w:rFonts w:asciiTheme="minorHAnsi" w:hAnsiTheme="minorHAnsi"/>
      <w:sz w:val="18"/>
      <w:szCs w:val="18"/>
    </w:rPr>
  </w:style>
  <w:style w:type="paragraph" w:styleId="Obsah8">
    <w:name w:val="toc 8"/>
    <w:basedOn w:val="Normln"/>
    <w:next w:val="Normln"/>
    <w:autoRedefine/>
    <w:uiPriority w:val="39"/>
    <w:unhideWhenUsed/>
    <w:rsid w:val="00FA1947"/>
    <w:pPr>
      <w:ind w:left="1400"/>
      <w:jc w:val="left"/>
    </w:pPr>
    <w:rPr>
      <w:rFonts w:asciiTheme="minorHAnsi" w:hAnsiTheme="minorHAnsi"/>
      <w:sz w:val="18"/>
      <w:szCs w:val="18"/>
    </w:rPr>
  </w:style>
  <w:style w:type="paragraph" w:styleId="Obsah9">
    <w:name w:val="toc 9"/>
    <w:basedOn w:val="Normln"/>
    <w:next w:val="Normln"/>
    <w:autoRedefine/>
    <w:uiPriority w:val="39"/>
    <w:unhideWhenUsed/>
    <w:rsid w:val="00FA1947"/>
    <w:pPr>
      <w:ind w:left="1600"/>
      <w:jc w:val="left"/>
    </w:pPr>
    <w:rPr>
      <w:rFonts w:asciiTheme="minorHAnsi" w:hAnsiTheme="minorHAnsi"/>
      <w:sz w:val="18"/>
      <w:szCs w:val="18"/>
    </w:rPr>
  </w:style>
  <w:style w:type="paragraph" w:customStyle="1" w:styleId="BDOzpat">
    <w:name w:val="BDO_zápatí"/>
    <w:basedOn w:val="Normln"/>
    <w:link w:val="BDOzpatChar"/>
    <w:qFormat/>
    <w:rsid w:val="008B3B59"/>
    <w:pPr>
      <w:jc w:val="left"/>
    </w:pPr>
    <w:rPr>
      <w:i/>
      <w:sz w:val="12"/>
      <w:szCs w:val="12"/>
    </w:rPr>
  </w:style>
  <w:style w:type="character" w:customStyle="1" w:styleId="BDOzpatChar">
    <w:name w:val="BDO_zápatí Char"/>
    <w:basedOn w:val="Standardnpsmoodstavce"/>
    <w:link w:val="BDOzpat"/>
    <w:rsid w:val="008B3B59"/>
    <w:rPr>
      <w:rFonts w:ascii="Trebuchet MS" w:eastAsia="Times New Roman" w:hAnsi="Trebuchet MS" w:cs="Arial"/>
      <w:i/>
      <w:color w:val="404040"/>
      <w:sz w:val="12"/>
      <w:szCs w:val="1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85323">
      <w:bodyDiv w:val="1"/>
      <w:marLeft w:val="0"/>
      <w:marRight w:val="0"/>
      <w:marTop w:val="0"/>
      <w:marBottom w:val="0"/>
      <w:divBdr>
        <w:top w:val="none" w:sz="0" w:space="0" w:color="auto"/>
        <w:left w:val="none" w:sz="0" w:space="0" w:color="auto"/>
        <w:bottom w:val="none" w:sz="0" w:space="0" w:color="auto"/>
        <w:right w:val="none" w:sz="0" w:space="0" w:color="auto"/>
      </w:divBdr>
    </w:div>
    <w:div w:id="536697160">
      <w:bodyDiv w:val="1"/>
      <w:marLeft w:val="0"/>
      <w:marRight w:val="0"/>
      <w:marTop w:val="0"/>
      <w:marBottom w:val="0"/>
      <w:divBdr>
        <w:top w:val="none" w:sz="0" w:space="0" w:color="auto"/>
        <w:left w:val="none" w:sz="0" w:space="0" w:color="auto"/>
        <w:bottom w:val="none" w:sz="0" w:space="0" w:color="auto"/>
        <w:right w:val="none" w:sz="0" w:space="0" w:color="auto"/>
      </w:divBdr>
    </w:div>
    <w:div w:id="131730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Word-2020">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DO">
      <a:majorFont>
        <a:latin typeface="Trebuchet MS"/>
        <a:ea typeface=""/>
        <a:cs typeface=""/>
      </a:majorFont>
      <a:minorFont>
        <a:latin typeface="Trebuchet MS"/>
        <a:ea typeface=""/>
        <a:cs typeface=""/>
      </a:minorFont>
    </a:fontScheme>
    <a:fmtScheme name="BDO">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D248A-1E37-4B40-8F37-C0B0570438E4}">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17</Pages>
  <Words>3606</Words>
  <Characters>21278</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BDO Czech Republic</Company>
  <LinksUpToDate>false</LinksUpToDate>
  <CharactersWithSpaces>24835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Markovská</dc:creator>
  <cp:keywords/>
  <dc:description/>
  <cp:lastModifiedBy>Klomfarová Jana, Ing.</cp:lastModifiedBy>
  <cp:revision>3</cp:revision>
  <cp:lastPrinted>2023-11-08T16:16:00Z</cp:lastPrinted>
  <dcterms:created xsi:type="dcterms:W3CDTF">2025-03-10T13:40:00Z</dcterms:created>
  <dcterms:modified xsi:type="dcterms:W3CDTF">2025-07-24T09:44:00Z</dcterms:modified>
</cp:coreProperties>
</file>